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8" w:rsidRDefault="00337048" w:rsidP="00147D2D">
      <w:pPr>
        <w:rPr>
          <w:rFonts w:ascii="Calibri" w:hAnsi="Calibri"/>
        </w:rPr>
      </w:pPr>
      <w:r w:rsidRPr="00337048">
        <w:rPr>
          <w:rFonts w:ascii="Calibri" w:hAnsi="Calibri"/>
        </w:rPr>
        <w:t>METODE I STRATEGIJE / ANALIZE I GRAFIČKI PRIKAZI</w:t>
      </w:r>
    </w:p>
    <w:p w:rsidR="00337048" w:rsidRPr="00337048" w:rsidRDefault="00337048" w:rsidP="00337048">
      <w:pPr>
        <w:shd w:val="clear" w:color="auto" w:fill="FFC000"/>
        <w:jc w:val="center"/>
        <w:rPr>
          <w:rFonts w:ascii="Calibri" w:hAnsi="Calibri"/>
          <w:b/>
          <w:sz w:val="40"/>
          <w:szCs w:val="40"/>
        </w:rPr>
      </w:pPr>
      <w:r w:rsidRPr="00337048">
        <w:rPr>
          <w:rFonts w:ascii="Calibri" w:hAnsi="Calibri"/>
          <w:b/>
          <w:sz w:val="40"/>
          <w:szCs w:val="40"/>
        </w:rPr>
        <w:t>TABELA POJMOVA</w:t>
      </w:r>
    </w:p>
    <w:p w:rsidR="00147D2D" w:rsidRPr="00237D76" w:rsidRDefault="00147D2D" w:rsidP="00147D2D">
      <w:pPr>
        <w:rPr>
          <w:rFonts w:ascii="Calibri" w:hAnsi="Calibri"/>
        </w:rPr>
      </w:pPr>
      <w:r w:rsidRPr="00237D76">
        <w:rPr>
          <w:rFonts w:ascii="Calibri" w:hAnsi="Calibri"/>
        </w:rPr>
        <w:t>Koristan način vizualne organizacije informacija nakon diskusije je korištenje tabele pojmova, naročito kada vršimo poređenje tri ili više stavki ili problema. Tabela se načini tako da se vertikalno upišu stavke k</w:t>
      </w:r>
      <w:bookmarkStart w:id="0" w:name="_GoBack"/>
      <w:bookmarkEnd w:id="0"/>
      <w:r w:rsidRPr="00237D76">
        <w:rPr>
          <w:rFonts w:ascii="Calibri" w:hAnsi="Calibri"/>
        </w:rPr>
        <w:t xml:space="preserve">oje se porede, a horizontalno neko obilježje prema kojem se vrši poređenje (ili obratno).  Na primjer, korištenjem tabele pojmova moglo bi se uporediti nekoliko zanimanja: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008"/>
        <w:gridCol w:w="1807"/>
        <w:gridCol w:w="1695"/>
        <w:gridCol w:w="1695"/>
      </w:tblGrid>
      <w:tr w:rsidR="00147D2D" w:rsidRPr="00237D76" w:rsidTr="00E31AE4">
        <w:tc>
          <w:tcPr>
            <w:tcW w:w="1857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</w:p>
        </w:tc>
        <w:tc>
          <w:tcPr>
            <w:tcW w:w="2008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  <w:r w:rsidRPr="00237D76">
              <w:rPr>
                <w:rFonts w:ascii="Calibri" w:hAnsi="Calibri"/>
              </w:rPr>
              <w:t>Obrazovanje</w:t>
            </w:r>
          </w:p>
        </w:tc>
        <w:tc>
          <w:tcPr>
            <w:tcW w:w="1807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  <w:r w:rsidRPr="00237D76">
              <w:rPr>
                <w:rFonts w:ascii="Calibri" w:hAnsi="Calibri"/>
              </w:rPr>
              <w:t>Alati</w:t>
            </w:r>
          </w:p>
        </w:tc>
        <w:tc>
          <w:tcPr>
            <w:tcW w:w="1695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  <w:r w:rsidRPr="00237D76">
              <w:rPr>
                <w:rFonts w:ascii="Calibri" w:hAnsi="Calibri"/>
              </w:rPr>
              <w:t>Zadovoljstvo</w:t>
            </w:r>
          </w:p>
        </w:tc>
        <w:tc>
          <w:tcPr>
            <w:tcW w:w="1695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  <w:r w:rsidRPr="00237D76">
              <w:rPr>
                <w:rFonts w:ascii="Calibri" w:hAnsi="Calibri"/>
              </w:rPr>
              <w:t>Prihodi</w:t>
            </w:r>
          </w:p>
        </w:tc>
      </w:tr>
      <w:tr w:rsidR="00147D2D" w:rsidRPr="00237D76" w:rsidTr="00E31AE4">
        <w:tc>
          <w:tcPr>
            <w:tcW w:w="1857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  <w:r w:rsidRPr="00237D76">
              <w:rPr>
                <w:rFonts w:ascii="Calibri" w:hAnsi="Calibri"/>
              </w:rPr>
              <w:t>Ljekar</w:t>
            </w:r>
          </w:p>
        </w:tc>
        <w:tc>
          <w:tcPr>
            <w:tcW w:w="2008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</w:p>
        </w:tc>
        <w:tc>
          <w:tcPr>
            <w:tcW w:w="1695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</w:p>
        </w:tc>
        <w:tc>
          <w:tcPr>
            <w:tcW w:w="1695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</w:p>
        </w:tc>
      </w:tr>
      <w:tr w:rsidR="00147D2D" w:rsidRPr="00237D76" w:rsidTr="00E31AE4">
        <w:tc>
          <w:tcPr>
            <w:tcW w:w="1857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  <w:r w:rsidRPr="00237D76">
              <w:rPr>
                <w:rFonts w:ascii="Calibri" w:hAnsi="Calibri"/>
              </w:rPr>
              <w:t>Slikar</w:t>
            </w:r>
          </w:p>
        </w:tc>
        <w:tc>
          <w:tcPr>
            <w:tcW w:w="2008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</w:p>
        </w:tc>
        <w:tc>
          <w:tcPr>
            <w:tcW w:w="1695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</w:p>
        </w:tc>
        <w:tc>
          <w:tcPr>
            <w:tcW w:w="1695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</w:p>
        </w:tc>
      </w:tr>
      <w:tr w:rsidR="00147D2D" w:rsidRPr="00237D76" w:rsidTr="00E31AE4">
        <w:tc>
          <w:tcPr>
            <w:tcW w:w="1857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  <w:r w:rsidRPr="00237D76">
              <w:rPr>
                <w:rFonts w:ascii="Calibri" w:hAnsi="Calibri"/>
              </w:rPr>
              <w:t>Bravar</w:t>
            </w:r>
          </w:p>
        </w:tc>
        <w:tc>
          <w:tcPr>
            <w:tcW w:w="2008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</w:p>
        </w:tc>
        <w:tc>
          <w:tcPr>
            <w:tcW w:w="1695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</w:p>
        </w:tc>
        <w:tc>
          <w:tcPr>
            <w:tcW w:w="1695" w:type="dxa"/>
          </w:tcPr>
          <w:p w:rsidR="00147D2D" w:rsidRPr="00237D76" w:rsidRDefault="00147D2D" w:rsidP="00E31AE4">
            <w:pPr>
              <w:rPr>
                <w:rFonts w:ascii="Calibri" w:hAnsi="Calibri"/>
              </w:rPr>
            </w:pPr>
          </w:p>
        </w:tc>
      </w:tr>
    </w:tbl>
    <w:p w:rsidR="00147D2D" w:rsidRPr="00237D76" w:rsidRDefault="00147D2D" w:rsidP="00147D2D">
      <w:pPr>
        <w:rPr>
          <w:rFonts w:ascii="Calibri" w:hAnsi="Calibri"/>
        </w:rPr>
      </w:pPr>
    </w:p>
    <w:p w:rsidR="00147D2D" w:rsidRPr="00237D76" w:rsidRDefault="00147D2D" w:rsidP="00147D2D">
      <w:pPr>
        <w:rPr>
          <w:rFonts w:ascii="Calibri" w:hAnsi="Calibri"/>
        </w:rPr>
      </w:pPr>
      <w:r w:rsidRPr="00237D76">
        <w:rPr>
          <w:rFonts w:ascii="Calibri" w:hAnsi="Calibri"/>
        </w:rPr>
        <w:t xml:space="preserve">Tabele pojmova se mogu osmisliti kao aktivnost za razrednu diskusiju, i zahtijevaju prethodno istraživanje (u ovom slučaju zanimanja). </w:t>
      </w:r>
    </w:p>
    <w:p w:rsidR="00DD0312" w:rsidRDefault="00DD0312" w:rsidP="009573F0">
      <w:pPr>
        <w:shd w:val="clear" w:color="auto" w:fill="FFC000"/>
        <w:spacing w:line="360" w:lineRule="auto"/>
        <w:ind w:right="82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PRIMJER PRIMJENE </w:t>
      </w:r>
    </w:p>
    <w:p w:rsidR="00DD0312" w:rsidRPr="00EE424D" w:rsidRDefault="00DD0312" w:rsidP="009573F0">
      <w:pPr>
        <w:spacing w:after="0" w:line="240" w:lineRule="auto"/>
        <w:rPr>
          <w:rFonts w:ascii="Calibri" w:hAnsi="Calibri"/>
          <w:b/>
        </w:rPr>
      </w:pPr>
      <w:r w:rsidRPr="00EE424D">
        <w:rPr>
          <w:rFonts w:ascii="Calibri" w:hAnsi="Calibri"/>
          <w:b/>
        </w:rPr>
        <w:t>Azra Saračević</w:t>
      </w:r>
    </w:p>
    <w:p w:rsidR="00DD0312" w:rsidRPr="00EE424D" w:rsidRDefault="00DD0312" w:rsidP="009573F0">
      <w:pPr>
        <w:spacing w:after="0" w:line="240" w:lineRule="auto"/>
        <w:rPr>
          <w:rFonts w:ascii="Calibri" w:hAnsi="Calibri"/>
          <w:b/>
        </w:rPr>
      </w:pPr>
      <w:r w:rsidRPr="00EE424D">
        <w:rPr>
          <w:rFonts w:ascii="Calibri" w:hAnsi="Calibri"/>
          <w:b/>
        </w:rPr>
        <w:t xml:space="preserve">Tema dana: </w:t>
      </w:r>
      <w:r w:rsidRPr="00EE424D">
        <w:rPr>
          <w:rFonts w:ascii="Calibri" w:hAnsi="Calibri"/>
        </w:rPr>
        <w:t>Prirodno-geografske odlike BiH</w:t>
      </w:r>
    </w:p>
    <w:p w:rsidR="00DD0312" w:rsidRPr="00EE424D" w:rsidRDefault="00DD0312" w:rsidP="009573F0">
      <w:pPr>
        <w:spacing w:after="0" w:line="240" w:lineRule="auto"/>
        <w:rPr>
          <w:rFonts w:ascii="Calibri" w:hAnsi="Calibri"/>
        </w:rPr>
      </w:pPr>
      <w:r w:rsidRPr="00EE424D">
        <w:rPr>
          <w:rFonts w:ascii="Calibri" w:hAnsi="Calibri"/>
          <w:b/>
        </w:rPr>
        <w:t xml:space="preserve">Nastavni predmet: </w:t>
      </w:r>
      <w:r w:rsidRPr="00EE424D">
        <w:rPr>
          <w:rFonts w:ascii="Calibri" w:hAnsi="Calibri"/>
        </w:rPr>
        <w:t>Moja okolina</w:t>
      </w:r>
    </w:p>
    <w:p w:rsidR="00DD0312" w:rsidRPr="00EE424D" w:rsidRDefault="00DD0312" w:rsidP="009573F0">
      <w:pPr>
        <w:spacing w:after="0" w:line="240" w:lineRule="auto"/>
        <w:rPr>
          <w:rFonts w:ascii="Calibri" w:hAnsi="Calibri"/>
        </w:rPr>
      </w:pPr>
      <w:r w:rsidRPr="00EE424D">
        <w:rPr>
          <w:rFonts w:ascii="Calibri" w:hAnsi="Calibri"/>
          <w:b/>
        </w:rPr>
        <w:t>Nastavna jedinic</w:t>
      </w:r>
      <w:r w:rsidRPr="00EE424D">
        <w:rPr>
          <w:rFonts w:ascii="Calibri" w:hAnsi="Calibri"/>
        </w:rPr>
        <w:t>a: Reljefna obilježja</w:t>
      </w:r>
    </w:p>
    <w:p w:rsidR="00DD0312" w:rsidRPr="00EE424D" w:rsidRDefault="00DD0312" w:rsidP="009573F0">
      <w:pPr>
        <w:spacing w:after="0" w:line="240" w:lineRule="auto"/>
        <w:rPr>
          <w:rFonts w:ascii="Calibri" w:hAnsi="Calibri"/>
        </w:rPr>
      </w:pPr>
      <w:r w:rsidRPr="00EE424D">
        <w:rPr>
          <w:rFonts w:ascii="Calibri" w:hAnsi="Calibri"/>
          <w:b/>
        </w:rPr>
        <w:t>Razred</w:t>
      </w:r>
      <w:r w:rsidRPr="00EE424D">
        <w:rPr>
          <w:rFonts w:ascii="Calibri" w:hAnsi="Calibri"/>
        </w:rPr>
        <w:t>: četvrti</w:t>
      </w:r>
    </w:p>
    <w:p w:rsidR="00DD0312" w:rsidRPr="00EE424D" w:rsidRDefault="00DD0312" w:rsidP="00DD0312">
      <w:pPr>
        <w:spacing w:line="276" w:lineRule="auto"/>
        <w:rPr>
          <w:rFonts w:ascii="Calibri" w:hAnsi="Calibri"/>
          <w:b/>
        </w:rPr>
      </w:pPr>
    </w:p>
    <w:p w:rsidR="00DD0312" w:rsidRPr="00EE424D" w:rsidRDefault="00DD0312" w:rsidP="00DD0312">
      <w:pPr>
        <w:spacing w:line="276" w:lineRule="auto"/>
        <w:rPr>
          <w:rFonts w:ascii="Calibri" w:hAnsi="Calibri"/>
          <w:b/>
        </w:rPr>
      </w:pPr>
      <w:r w:rsidRPr="00EE424D">
        <w:rPr>
          <w:rFonts w:ascii="Calibri" w:hAnsi="Calibri"/>
          <w:b/>
        </w:rPr>
        <w:t>Šta je potrebno prije primjene</w:t>
      </w:r>
    </w:p>
    <w:p w:rsidR="00DD0312" w:rsidRPr="00EE424D" w:rsidRDefault="00DD0312" w:rsidP="00DD0312">
      <w:pPr>
        <w:pStyle w:val="ListParagraph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Prije primjene ove tehnike:</w:t>
      </w:r>
    </w:p>
    <w:p w:rsidR="00DD0312" w:rsidRPr="00EE424D" w:rsidRDefault="00DD0312" w:rsidP="00DD0312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 xml:space="preserve">nastavnik/ca treba poznavati predznanja učenika o određenoj temi </w:t>
      </w:r>
    </w:p>
    <w:p w:rsidR="00DD0312" w:rsidRPr="00EE424D" w:rsidRDefault="00DD0312" w:rsidP="00DD0312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pripremiti dovoljno informacija (tekst, enciklopedije, pristup internetu, novinski članak  i  sl.)  koje će omogućiti učenicima da opisuju i porede određene pojave (pojmove)  ili dijelove neke pojave (pojma)</w:t>
      </w:r>
    </w:p>
    <w:p w:rsidR="00DD0312" w:rsidRPr="00EE424D" w:rsidRDefault="00DD0312" w:rsidP="00DD0312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potaknuti učenike da navode primjere koje će moći potkrijepiti činjenicama</w:t>
      </w:r>
    </w:p>
    <w:p w:rsidR="00DD0312" w:rsidRPr="00EE424D" w:rsidRDefault="00DD0312" w:rsidP="00DD0312">
      <w:pPr>
        <w:pStyle w:val="ListParagraph"/>
        <w:numPr>
          <w:ilvl w:val="0"/>
          <w:numId w:val="2"/>
        </w:numPr>
        <w:spacing w:before="0" w:after="200" w:line="276" w:lineRule="auto"/>
        <w:rPr>
          <w:rFonts w:ascii="Calibri" w:hAnsi="Calibri"/>
          <w:sz w:val="22"/>
          <w:szCs w:val="22"/>
        </w:rPr>
      </w:pPr>
      <w:r w:rsidRPr="00EE424D">
        <w:rPr>
          <w:rFonts w:ascii="Calibri" w:hAnsi="Calibri"/>
          <w:sz w:val="22"/>
          <w:szCs w:val="22"/>
        </w:rPr>
        <w:t>učenici  bi trebali znati diskutovati (navoditi kvalitetne primjere, uvažavati različita mišljenja i ideje...)</w:t>
      </w:r>
    </w:p>
    <w:p w:rsidR="00DD0312" w:rsidRPr="00EE424D" w:rsidRDefault="00DD0312" w:rsidP="00DD0312">
      <w:pPr>
        <w:pStyle w:val="ListParagraph"/>
        <w:spacing w:before="0" w:line="276" w:lineRule="auto"/>
        <w:ind w:left="426"/>
        <w:rPr>
          <w:rFonts w:ascii="Calibri" w:hAnsi="Calibri"/>
          <w:sz w:val="22"/>
          <w:szCs w:val="22"/>
        </w:rPr>
      </w:pPr>
    </w:p>
    <w:p w:rsidR="00DD0312" w:rsidRPr="00EE424D" w:rsidRDefault="00DD0312" w:rsidP="00DD0312">
      <w:pPr>
        <w:spacing w:line="276" w:lineRule="auto"/>
        <w:rPr>
          <w:rFonts w:ascii="Calibri" w:hAnsi="Calibri"/>
          <w:b/>
        </w:rPr>
      </w:pPr>
      <w:r w:rsidRPr="00EE424D">
        <w:rPr>
          <w:rFonts w:ascii="Calibri" w:hAnsi="Calibri"/>
          <w:b/>
        </w:rPr>
        <w:t>Primjer primjene</w:t>
      </w:r>
    </w:p>
    <w:p w:rsidR="00DD0312" w:rsidRPr="00EE424D" w:rsidRDefault="00DD0312" w:rsidP="00DD0312">
      <w:pPr>
        <w:spacing w:line="276" w:lineRule="auto"/>
        <w:rPr>
          <w:rFonts w:ascii="Calibri" w:hAnsi="Calibri" w:cs="Calibri"/>
        </w:rPr>
      </w:pPr>
      <w:r w:rsidRPr="00EE424D">
        <w:rPr>
          <w:rFonts w:ascii="Calibri" w:hAnsi="Calibri"/>
        </w:rPr>
        <w:t xml:space="preserve">Nakon obrade reljefnih obilježja u BiH potaknuti učenike na razrednu diskusiju o karakteristikama, sličnostima i razlikama, prednostima i ograničenjima različitih reljefnih cjelina. </w:t>
      </w:r>
      <w:r w:rsidRPr="00EE424D">
        <w:rPr>
          <w:rFonts w:ascii="Calibri" w:hAnsi="Calibri" w:cs="Calibri"/>
        </w:rPr>
        <w:t>Primjena tehnike je efikasnija ukoliko nastavnik demonstrira proces pripreme teme za pisanje pomoću tabele pojmova, tako da učenici jasno vide kako se to radi.</w:t>
      </w:r>
    </w:p>
    <w:p w:rsidR="00DD0312" w:rsidRPr="00EE424D" w:rsidRDefault="00DD0312" w:rsidP="00DD0312">
      <w:pPr>
        <w:spacing w:line="276" w:lineRule="auto"/>
        <w:rPr>
          <w:rFonts w:ascii="Calibri" w:hAnsi="Calibri"/>
        </w:rPr>
      </w:pPr>
      <w:r w:rsidRPr="00EE424D">
        <w:rPr>
          <w:rFonts w:ascii="Calibri" w:hAnsi="Calibri"/>
        </w:rPr>
        <w:t>Učenike podijeliti u parove, objasniti zadatak i kako da nacrtaju tabelu. Uspravno pišu nazive reljefnih cjelina, a vodoravno stavke koje se porede. Nakon što parovi završe zadatak izvještavaju o rezultatima. Analiziramo, dopunjavamo, sređujemo podatke i zapisujemo ih u zajedničku tabelu.</w:t>
      </w:r>
    </w:p>
    <w:tbl>
      <w:tblPr>
        <w:tblpPr w:leftFromText="180" w:rightFromText="180" w:vertAnchor="text" w:horzAnchor="margin" w:tblpXSpec="center" w:tblpY="23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1011"/>
        <w:gridCol w:w="1318"/>
        <w:gridCol w:w="1435"/>
        <w:gridCol w:w="1741"/>
      </w:tblGrid>
      <w:tr w:rsidR="00DD0312" w:rsidRPr="00EE424D" w:rsidTr="00A314AF">
        <w:trPr>
          <w:trHeight w:val="547"/>
        </w:trPr>
        <w:tc>
          <w:tcPr>
            <w:tcW w:w="8058" w:type="dxa"/>
            <w:gridSpan w:val="5"/>
          </w:tcPr>
          <w:p w:rsidR="00DD0312" w:rsidRPr="00EE424D" w:rsidRDefault="00DD0312" w:rsidP="00A314A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E424D">
              <w:rPr>
                <w:rFonts w:ascii="Calibri" w:hAnsi="Calibri"/>
                <w:b/>
              </w:rPr>
              <w:lastRenderedPageBreak/>
              <w:t>TABELA POJMOVA</w:t>
            </w:r>
          </w:p>
        </w:tc>
      </w:tr>
      <w:tr w:rsidR="00DD0312" w:rsidRPr="00EE424D" w:rsidTr="00A314AF">
        <w:trPr>
          <w:trHeight w:val="564"/>
        </w:trPr>
        <w:tc>
          <w:tcPr>
            <w:tcW w:w="2553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011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  <w:b/>
              </w:rPr>
            </w:pPr>
            <w:r w:rsidRPr="00EE424D">
              <w:rPr>
                <w:rFonts w:ascii="Calibri" w:hAnsi="Calibri"/>
                <w:b/>
              </w:rPr>
              <w:t>Obilježja</w:t>
            </w:r>
          </w:p>
        </w:tc>
        <w:tc>
          <w:tcPr>
            <w:tcW w:w="1318" w:type="dxa"/>
          </w:tcPr>
          <w:p w:rsidR="00DD0312" w:rsidRPr="00EE424D" w:rsidRDefault="00DD0312" w:rsidP="00A314A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E424D">
              <w:rPr>
                <w:rFonts w:ascii="Calibri" w:hAnsi="Calibri"/>
                <w:b/>
              </w:rPr>
              <w:t>Uslovi za život ljudi</w:t>
            </w:r>
          </w:p>
        </w:tc>
        <w:tc>
          <w:tcPr>
            <w:tcW w:w="1435" w:type="dxa"/>
          </w:tcPr>
          <w:p w:rsidR="00DD0312" w:rsidRPr="00EE424D" w:rsidRDefault="00DD0312" w:rsidP="00A314A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E424D">
              <w:rPr>
                <w:rFonts w:ascii="Calibri" w:hAnsi="Calibri"/>
                <w:b/>
              </w:rPr>
              <w:t>Uticaj na izbor zanimanja</w:t>
            </w:r>
          </w:p>
        </w:tc>
        <w:tc>
          <w:tcPr>
            <w:tcW w:w="1741" w:type="dxa"/>
          </w:tcPr>
          <w:p w:rsidR="00DD0312" w:rsidRPr="00EE424D" w:rsidRDefault="00DD0312" w:rsidP="00A314A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E424D">
              <w:rPr>
                <w:rFonts w:ascii="Calibri" w:hAnsi="Calibri"/>
                <w:b/>
              </w:rPr>
              <w:t>Turizam</w:t>
            </w:r>
          </w:p>
        </w:tc>
      </w:tr>
      <w:tr w:rsidR="00DD0312" w:rsidRPr="00EE424D" w:rsidTr="00A314AF">
        <w:tc>
          <w:tcPr>
            <w:tcW w:w="2553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  <w:b/>
              </w:rPr>
            </w:pPr>
            <w:r w:rsidRPr="00EE424D">
              <w:rPr>
                <w:rFonts w:ascii="Calibri" w:hAnsi="Calibri"/>
                <w:b/>
              </w:rPr>
              <w:t>Ravničarski reljef</w:t>
            </w:r>
          </w:p>
        </w:tc>
        <w:tc>
          <w:tcPr>
            <w:tcW w:w="1011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35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D0312" w:rsidRPr="00EE424D" w:rsidTr="00A314AF">
        <w:trPr>
          <w:trHeight w:val="307"/>
        </w:trPr>
        <w:tc>
          <w:tcPr>
            <w:tcW w:w="2553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  <w:b/>
              </w:rPr>
            </w:pPr>
            <w:r w:rsidRPr="00EE424D">
              <w:rPr>
                <w:rFonts w:ascii="Calibri" w:hAnsi="Calibri"/>
                <w:b/>
              </w:rPr>
              <w:t>Brežuljkasti reljef</w:t>
            </w:r>
          </w:p>
        </w:tc>
        <w:tc>
          <w:tcPr>
            <w:tcW w:w="1011" w:type="dxa"/>
          </w:tcPr>
          <w:p w:rsidR="00DD0312" w:rsidRPr="00EE424D" w:rsidRDefault="00DD0312" w:rsidP="00A314AF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35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D0312" w:rsidRPr="00EE424D" w:rsidTr="00A314AF">
        <w:tc>
          <w:tcPr>
            <w:tcW w:w="2553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  <w:b/>
              </w:rPr>
            </w:pPr>
            <w:r w:rsidRPr="00EE424D">
              <w:rPr>
                <w:rFonts w:ascii="Calibri" w:hAnsi="Calibri"/>
                <w:b/>
              </w:rPr>
              <w:t>Brdsko-planinski reljef</w:t>
            </w:r>
          </w:p>
        </w:tc>
        <w:tc>
          <w:tcPr>
            <w:tcW w:w="1011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35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D0312" w:rsidRPr="00EE424D" w:rsidTr="00A314AF">
        <w:tc>
          <w:tcPr>
            <w:tcW w:w="2553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  <w:b/>
              </w:rPr>
            </w:pPr>
            <w:r w:rsidRPr="00EE424D">
              <w:rPr>
                <w:rFonts w:ascii="Calibri" w:hAnsi="Calibri"/>
                <w:b/>
              </w:rPr>
              <w:t>Planinski reljef</w:t>
            </w:r>
          </w:p>
        </w:tc>
        <w:tc>
          <w:tcPr>
            <w:tcW w:w="1011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35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D0312" w:rsidRPr="00EE424D" w:rsidTr="00A314AF">
        <w:tc>
          <w:tcPr>
            <w:tcW w:w="2553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  <w:b/>
              </w:rPr>
            </w:pPr>
            <w:r w:rsidRPr="00EE424D">
              <w:rPr>
                <w:rFonts w:ascii="Calibri" w:hAnsi="Calibri"/>
                <w:b/>
              </w:rPr>
              <w:t>Primorski reljef</w:t>
            </w:r>
          </w:p>
        </w:tc>
        <w:tc>
          <w:tcPr>
            <w:tcW w:w="1011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35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741" w:type="dxa"/>
          </w:tcPr>
          <w:p w:rsidR="00DD0312" w:rsidRPr="00EE424D" w:rsidRDefault="00DD0312" w:rsidP="00A314AF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DD0312" w:rsidRPr="00EE424D" w:rsidRDefault="00DD0312" w:rsidP="00DD0312">
      <w:pPr>
        <w:spacing w:line="276" w:lineRule="auto"/>
        <w:rPr>
          <w:rFonts w:ascii="Calibri" w:hAnsi="Calibri"/>
        </w:rPr>
      </w:pPr>
    </w:p>
    <w:p w:rsidR="00DD0312" w:rsidRPr="00EE424D" w:rsidRDefault="00DD0312" w:rsidP="00DD0312">
      <w:pPr>
        <w:spacing w:line="276" w:lineRule="auto"/>
        <w:rPr>
          <w:rFonts w:ascii="Calibri" w:hAnsi="Calibri"/>
          <w:b/>
        </w:rPr>
      </w:pPr>
      <w:r w:rsidRPr="00EE424D">
        <w:rPr>
          <w:rFonts w:ascii="Calibri" w:hAnsi="Calibri"/>
          <w:b/>
        </w:rPr>
        <w:t>Dodatne ideje za primjenu:</w:t>
      </w:r>
    </w:p>
    <w:p w:rsidR="00DD0312" w:rsidRPr="00EE424D" w:rsidRDefault="00DD0312" w:rsidP="00DD0312">
      <w:pPr>
        <w:spacing w:line="276" w:lineRule="auto"/>
        <w:rPr>
          <w:rFonts w:ascii="Calibri" w:hAnsi="Calibri" w:cs="Calibri"/>
        </w:rPr>
      </w:pPr>
      <w:r w:rsidRPr="00EE424D">
        <w:rPr>
          <w:rFonts w:ascii="Calibri" w:hAnsi="Calibri" w:cs="Calibri"/>
        </w:rPr>
        <w:t xml:space="preserve">Tabele pojmova se mogu osmisliti kao aktivnost za razrednu diskusiju o svim temama. </w:t>
      </w:r>
    </w:p>
    <w:p w:rsidR="00DD0312" w:rsidRPr="00EE424D" w:rsidRDefault="00DD0312" w:rsidP="00DD0312">
      <w:pPr>
        <w:numPr>
          <w:ilvl w:val="1"/>
          <w:numId w:val="1"/>
        </w:numPr>
        <w:spacing w:after="0" w:line="276" w:lineRule="auto"/>
        <w:jc w:val="both"/>
        <w:rPr>
          <w:rFonts w:ascii="Calibri" w:hAnsi="Calibri"/>
        </w:rPr>
      </w:pPr>
      <w:r w:rsidRPr="00EE424D">
        <w:rPr>
          <w:rFonts w:ascii="Calibri" w:hAnsi="Calibri"/>
        </w:rPr>
        <w:t>Zanimanja</w:t>
      </w:r>
    </w:p>
    <w:p w:rsidR="00DD0312" w:rsidRPr="00EE424D" w:rsidRDefault="00DD0312" w:rsidP="00DD0312">
      <w:pPr>
        <w:numPr>
          <w:ilvl w:val="1"/>
          <w:numId w:val="1"/>
        </w:numPr>
        <w:spacing w:after="0" w:line="276" w:lineRule="auto"/>
        <w:jc w:val="both"/>
        <w:rPr>
          <w:rFonts w:ascii="Calibri" w:hAnsi="Calibri"/>
        </w:rPr>
      </w:pPr>
      <w:r w:rsidRPr="00EE424D">
        <w:rPr>
          <w:rFonts w:ascii="Calibri" w:hAnsi="Calibri"/>
        </w:rPr>
        <w:t>Godišnja doba</w:t>
      </w:r>
    </w:p>
    <w:p w:rsidR="00DD0312" w:rsidRPr="00EE424D" w:rsidRDefault="00DD0312" w:rsidP="00DD0312">
      <w:pPr>
        <w:numPr>
          <w:ilvl w:val="1"/>
          <w:numId w:val="1"/>
        </w:numPr>
        <w:spacing w:after="0" w:line="276" w:lineRule="auto"/>
        <w:jc w:val="both"/>
        <w:rPr>
          <w:rFonts w:ascii="Calibri" w:hAnsi="Calibri"/>
        </w:rPr>
      </w:pPr>
      <w:r w:rsidRPr="00EE424D">
        <w:rPr>
          <w:rFonts w:ascii="Calibri" w:hAnsi="Calibri"/>
        </w:rPr>
        <w:t>Likovi iz priče</w:t>
      </w:r>
    </w:p>
    <w:p w:rsidR="00DD0312" w:rsidRPr="00EE424D" w:rsidRDefault="00DD0312" w:rsidP="00DD0312">
      <w:pPr>
        <w:numPr>
          <w:ilvl w:val="1"/>
          <w:numId w:val="1"/>
        </w:numPr>
        <w:spacing w:after="0" w:line="276" w:lineRule="auto"/>
        <w:jc w:val="both"/>
        <w:rPr>
          <w:rFonts w:ascii="Calibri" w:hAnsi="Calibri"/>
        </w:rPr>
      </w:pPr>
      <w:r w:rsidRPr="00EE424D">
        <w:rPr>
          <w:rFonts w:ascii="Calibri" w:hAnsi="Calibri"/>
        </w:rPr>
        <w:t>Voće/povrće</w:t>
      </w:r>
    </w:p>
    <w:p w:rsidR="00DD0312" w:rsidRPr="00EE424D" w:rsidRDefault="00DD0312" w:rsidP="00DD0312">
      <w:pPr>
        <w:numPr>
          <w:ilvl w:val="1"/>
          <w:numId w:val="1"/>
        </w:numPr>
        <w:spacing w:after="0" w:line="276" w:lineRule="auto"/>
        <w:jc w:val="both"/>
        <w:rPr>
          <w:rFonts w:ascii="Calibri" w:hAnsi="Calibri"/>
        </w:rPr>
      </w:pPr>
      <w:r w:rsidRPr="00EE424D">
        <w:rPr>
          <w:rFonts w:ascii="Calibri" w:hAnsi="Calibri"/>
        </w:rPr>
        <w:t>Životne zajednice</w:t>
      </w:r>
    </w:p>
    <w:p w:rsidR="00A16222" w:rsidRDefault="00A16222"/>
    <w:sectPr w:rsidR="00A1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339E1"/>
    <w:multiLevelType w:val="hybridMultilevel"/>
    <w:tmpl w:val="519E83FE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52FA1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E1A66"/>
    <w:multiLevelType w:val="hybridMultilevel"/>
    <w:tmpl w:val="CCF0B21A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D"/>
    <w:rsid w:val="00147D2D"/>
    <w:rsid w:val="00337048"/>
    <w:rsid w:val="003A683D"/>
    <w:rsid w:val="009573F0"/>
    <w:rsid w:val="00A16222"/>
    <w:rsid w:val="00D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F8EB-7BD4-4E13-B2D1-8352F3E5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12"/>
    <w:pPr>
      <w:spacing w:before="60" w:after="0" w:line="240" w:lineRule="auto"/>
      <w:ind w:left="720" w:firstLine="454"/>
      <w:contextualSpacing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5</cp:revision>
  <dcterms:created xsi:type="dcterms:W3CDTF">2017-06-02T13:10:00Z</dcterms:created>
  <dcterms:modified xsi:type="dcterms:W3CDTF">2017-06-05T11:45:00Z</dcterms:modified>
</cp:coreProperties>
</file>