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5BD" w:rsidRDefault="00E505A7" w:rsidP="000A15BD">
      <w:pPr>
        <w:ind w:firstLine="0"/>
        <w:rPr>
          <w:rFonts w:ascii="Calibri" w:hAnsi="Calibri"/>
          <w:sz w:val="22"/>
          <w:szCs w:val="22"/>
          <w:lang w:val="bs-Latn-BA"/>
        </w:rPr>
      </w:pPr>
      <w:r w:rsidRPr="00E505A7">
        <w:rPr>
          <w:rFonts w:ascii="Calibri" w:hAnsi="Calibri"/>
          <w:sz w:val="22"/>
          <w:szCs w:val="22"/>
          <w:lang w:val="bs-Latn-BA"/>
        </w:rPr>
        <w:t>METODE I STRATEGIJE / RAD SA TEKSTOVIMA</w:t>
      </w:r>
      <w:bookmarkStart w:id="0" w:name="_GoBack"/>
      <w:bookmarkEnd w:id="0"/>
    </w:p>
    <w:p w:rsidR="00E505A7" w:rsidRDefault="00E505A7" w:rsidP="00E505A7">
      <w:pPr>
        <w:pStyle w:val="ListParagraph"/>
        <w:shd w:val="clear" w:color="auto" w:fill="FFC000"/>
        <w:spacing w:line="360" w:lineRule="auto"/>
        <w:ind w:left="0" w:firstLine="0"/>
        <w:jc w:val="center"/>
        <w:rPr>
          <w:rFonts w:ascii="Calibri" w:hAnsi="Calibri"/>
          <w:b/>
          <w:sz w:val="40"/>
          <w:szCs w:val="40"/>
          <w:lang w:val="bs-Latn-BA"/>
        </w:rPr>
      </w:pPr>
      <w:r w:rsidRPr="00E505A7">
        <w:rPr>
          <w:rFonts w:ascii="Calibri" w:hAnsi="Calibri"/>
          <w:b/>
          <w:sz w:val="40"/>
          <w:szCs w:val="40"/>
          <w:lang w:val="bs-Latn-BA"/>
        </w:rPr>
        <w:t xml:space="preserve">KAKO PISATI ESEJE </w:t>
      </w:r>
    </w:p>
    <w:p w:rsidR="00E505A7" w:rsidRPr="00E505A7" w:rsidRDefault="00E505A7" w:rsidP="00E505A7">
      <w:pPr>
        <w:pStyle w:val="ListParagraph"/>
        <w:shd w:val="clear" w:color="auto" w:fill="FFC000"/>
        <w:spacing w:line="360" w:lineRule="auto"/>
        <w:ind w:left="0" w:firstLine="0"/>
        <w:jc w:val="center"/>
        <w:rPr>
          <w:rFonts w:ascii="Calibri" w:hAnsi="Calibri"/>
          <w:b/>
          <w:sz w:val="40"/>
          <w:szCs w:val="40"/>
          <w:lang w:val="bs-Latn-BA"/>
        </w:rPr>
      </w:pPr>
      <w:r w:rsidRPr="00E505A7">
        <w:rPr>
          <w:rFonts w:ascii="Calibri" w:hAnsi="Calibri"/>
          <w:b/>
          <w:sz w:val="40"/>
          <w:szCs w:val="40"/>
          <w:lang w:val="bs-Latn-BA"/>
        </w:rPr>
        <w:t>(forme pisanih radova sa argumentima)</w:t>
      </w:r>
    </w:p>
    <w:p w:rsidR="00E505A7" w:rsidRDefault="00E505A7" w:rsidP="000A15BD">
      <w:pPr>
        <w:ind w:firstLine="0"/>
        <w:rPr>
          <w:rFonts w:ascii="Calibri" w:hAnsi="Calibri"/>
          <w:sz w:val="22"/>
          <w:szCs w:val="22"/>
          <w:lang w:val="bs-Latn-BA"/>
        </w:rPr>
      </w:pPr>
    </w:p>
    <w:p w:rsidR="000A15BD" w:rsidRPr="002A013D" w:rsidRDefault="000A15BD" w:rsidP="000A15BD">
      <w:pPr>
        <w:ind w:firstLine="0"/>
        <w:rPr>
          <w:rFonts w:ascii="Calibri" w:hAnsi="Calibri"/>
          <w:sz w:val="22"/>
          <w:szCs w:val="22"/>
          <w:lang w:val="bs-Latn-BA"/>
        </w:rPr>
      </w:pPr>
      <w:r w:rsidRPr="002A013D">
        <w:rPr>
          <w:rFonts w:ascii="Calibri" w:hAnsi="Calibri"/>
          <w:sz w:val="22"/>
          <w:szCs w:val="22"/>
          <w:lang w:val="bs-Latn-BA"/>
        </w:rPr>
        <w:t>U nastavku se nalazi okvir za izradu eseja, odnosno pisanih radova koji u sebi sadrže tvrdnje, argumente i kontraargumente (odnosno pozivanje na moguće kontraargumente). U prilogu je, takođe, primjer dj</w:t>
      </w:r>
      <w:r>
        <w:rPr>
          <w:rFonts w:ascii="Calibri" w:hAnsi="Calibri"/>
          <w:sz w:val="22"/>
          <w:szCs w:val="22"/>
          <w:lang w:val="bs-Latn-BA"/>
        </w:rPr>
        <w:t>e</w:t>
      </w:r>
      <w:r w:rsidRPr="002A013D">
        <w:rPr>
          <w:rFonts w:ascii="Calibri" w:hAnsi="Calibri"/>
          <w:sz w:val="22"/>
          <w:szCs w:val="22"/>
          <w:lang w:val="bs-Latn-BA"/>
        </w:rPr>
        <w:t xml:space="preserve">čijeg rada i </w:t>
      </w:r>
      <w:r>
        <w:rPr>
          <w:rFonts w:ascii="Calibri" w:hAnsi="Calibri"/>
          <w:sz w:val="22"/>
          <w:szCs w:val="22"/>
          <w:lang w:val="bs-Latn-BA"/>
        </w:rPr>
        <w:t>kriteriji</w:t>
      </w:r>
      <w:r w:rsidRPr="002A013D">
        <w:rPr>
          <w:rFonts w:ascii="Calibri" w:hAnsi="Calibri"/>
          <w:sz w:val="22"/>
          <w:szCs w:val="22"/>
          <w:lang w:val="bs-Latn-BA"/>
        </w:rPr>
        <w:t xml:space="preserve"> za ocjenjivanje</w:t>
      </w:r>
      <w:r>
        <w:rPr>
          <w:rFonts w:ascii="Calibri" w:hAnsi="Calibri"/>
          <w:sz w:val="22"/>
          <w:szCs w:val="22"/>
          <w:lang w:val="bs-Latn-BA"/>
        </w:rPr>
        <w:t xml:space="preserve"> eseja</w:t>
      </w:r>
      <w:r w:rsidRPr="002A013D">
        <w:rPr>
          <w:rFonts w:ascii="Calibri" w:hAnsi="Calibri"/>
          <w:sz w:val="22"/>
          <w:szCs w:val="22"/>
          <w:lang w:val="bs-Latn-BA"/>
        </w:rPr>
        <w:t xml:space="preserve">. </w:t>
      </w:r>
    </w:p>
    <w:p w:rsidR="000A15BD" w:rsidRDefault="000A15BD" w:rsidP="000A15BD">
      <w:pPr>
        <w:ind w:firstLine="0"/>
        <w:rPr>
          <w:rFonts w:ascii="Calibri" w:hAnsi="Calibri"/>
          <w:sz w:val="22"/>
          <w:szCs w:val="22"/>
          <w:lang w:val="bs-Latn-BA"/>
        </w:rPr>
      </w:pPr>
      <w:r w:rsidRPr="002A013D">
        <w:rPr>
          <w:rFonts w:ascii="Calibri" w:hAnsi="Calibri"/>
          <w:sz w:val="22"/>
          <w:szCs w:val="22"/>
          <w:lang w:val="bs-Latn-BA"/>
        </w:rPr>
        <w:t xml:space="preserve">Ne zaboravite da je djeci potrebno dosta vježbe </w:t>
      </w:r>
      <w:r>
        <w:rPr>
          <w:rFonts w:ascii="Calibri" w:hAnsi="Calibri"/>
          <w:sz w:val="22"/>
          <w:szCs w:val="22"/>
          <w:lang w:val="bs-Latn-BA"/>
        </w:rPr>
        <w:t xml:space="preserve">i niz vještina (pisanje rečenice, paragrafa, povezivanje i formulisanje argumenta...) </w:t>
      </w:r>
      <w:r w:rsidRPr="002A013D">
        <w:rPr>
          <w:rFonts w:ascii="Calibri" w:hAnsi="Calibri"/>
          <w:sz w:val="22"/>
          <w:szCs w:val="22"/>
          <w:lang w:val="bs-Latn-BA"/>
        </w:rPr>
        <w:t>kako bi savladali pisanje eseja. Potrebno je postupno uvoditi svaki od elemenata, davati dobre primjere argumenata i obrazloženja, kao i cjelovitih radova i dosta povratnih informacija u toku samog pisanja.</w:t>
      </w:r>
    </w:p>
    <w:p w:rsidR="000A15BD" w:rsidRPr="002A013D" w:rsidRDefault="000A15BD" w:rsidP="000A15BD">
      <w:pPr>
        <w:ind w:firstLine="0"/>
        <w:rPr>
          <w:rFonts w:ascii="Calibri" w:hAnsi="Calibri"/>
          <w:sz w:val="22"/>
          <w:szCs w:val="22"/>
          <w:lang w:val="bs-Latn-BA"/>
        </w:rPr>
      </w:pPr>
      <w:r>
        <w:rPr>
          <w:rFonts w:ascii="Calibri" w:hAnsi="Calibri"/>
          <w:sz w:val="22"/>
          <w:szCs w:val="22"/>
          <w:lang w:val="bs-Latn-BA"/>
        </w:rPr>
        <w:t>Pisanju eseja i određivanju teme o kojoj će učenici pisati, obično prethodi razgovor o nečemu što djecu interesuje, i o čemu mogu imati različita mišljenja. Da li će to biti diskusija o tome trebaju li nam ili ne školske kecelje, da li bi nam trebali dopustiti da u školi držimo kućne ljubimce i sl, važno je da uvedemo učenike u proces promišljanja o temi i zauzimanju određenog stava.</w:t>
      </w:r>
    </w:p>
    <w:p w:rsidR="000A15BD" w:rsidRPr="002A013D" w:rsidRDefault="000A15BD" w:rsidP="000A15BD">
      <w:pPr>
        <w:rPr>
          <w:rFonts w:ascii="Calibri" w:hAnsi="Calibri"/>
          <w:sz w:val="22"/>
          <w:szCs w:val="22"/>
          <w:lang w:val="bs-Latn-BA"/>
        </w:rPr>
      </w:pPr>
    </w:p>
    <w:p w:rsidR="000A15BD" w:rsidRPr="002A013D" w:rsidRDefault="000A15BD" w:rsidP="000A15BD">
      <w:pPr>
        <w:spacing w:before="0"/>
        <w:ind w:firstLine="0"/>
        <w:rPr>
          <w:rFonts w:ascii="Calibri" w:hAnsi="Calibri"/>
          <w:b/>
          <w:sz w:val="22"/>
          <w:szCs w:val="22"/>
          <w:lang w:val="bs-Latn-BA"/>
        </w:rPr>
      </w:pPr>
      <w:r w:rsidRPr="002A013D">
        <w:rPr>
          <w:rFonts w:ascii="Calibri" w:hAnsi="Calibri"/>
          <w:b/>
          <w:sz w:val="22"/>
          <w:szCs w:val="22"/>
          <w:lang w:val="bs-Latn-BA"/>
        </w:rPr>
        <w:t>UVOD</w:t>
      </w:r>
      <w:r>
        <w:rPr>
          <w:rFonts w:ascii="Calibri" w:hAnsi="Calibri"/>
          <w:b/>
          <w:sz w:val="22"/>
          <w:szCs w:val="22"/>
          <w:lang w:val="bs-Latn-BA"/>
        </w:rPr>
        <w:t>NI DIO</w:t>
      </w:r>
    </w:p>
    <w:p w:rsidR="000A15BD" w:rsidRPr="002A013D" w:rsidRDefault="000A15BD" w:rsidP="000A15BD">
      <w:pPr>
        <w:spacing w:before="0"/>
        <w:ind w:firstLine="0"/>
        <w:rPr>
          <w:rFonts w:ascii="Calibri" w:hAnsi="Calibri"/>
          <w:sz w:val="22"/>
          <w:szCs w:val="22"/>
          <w:lang w:val="bs-Latn-BA"/>
        </w:rPr>
      </w:pPr>
      <w:r w:rsidRPr="002A013D">
        <w:rPr>
          <w:rFonts w:ascii="Calibri" w:hAnsi="Calibri"/>
          <w:sz w:val="22"/>
          <w:szCs w:val="22"/>
          <w:lang w:val="bs-Latn-BA"/>
        </w:rPr>
        <w:t>Ključna tema – problem kojim će</w:t>
      </w:r>
      <w:r>
        <w:rPr>
          <w:rFonts w:ascii="Calibri" w:hAnsi="Calibri"/>
          <w:sz w:val="22"/>
          <w:szCs w:val="22"/>
          <w:lang w:val="bs-Latn-BA"/>
        </w:rPr>
        <w:t xml:space="preserve"> se baviti – Učenici mogu otpočeti rečenicom koja ukazuje na postojanje problema ili dileme: Školske kecelje su...</w:t>
      </w:r>
    </w:p>
    <w:p w:rsidR="000A15BD" w:rsidRPr="002A013D" w:rsidRDefault="000A15BD" w:rsidP="000A15BD">
      <w:pPr>
        <w:ind w:firstLine="0"/>
        <w:rPr>
          <w:rFonts w:ascii="Calibri" w:hAnsi="Calibri"/>
          <w:sz w:val="22"/>
          <w:szCs w:val="22"/>
          <w:lang w:val="bs-Latn-BA"/>
        </w:rPr>
      </w:pPr>
      <w:r w:rsidRPr="002A013D">
        <w:rPr>
          <w:rFonts w:ascii="Calibri" w:hAnsi="Calibri"/>
          <w:sz w:val="22"/>
          <w:szCs w:val="22"/>
          <w:lang w:val="bs-Latn-BA"/>
        </w:rPr>
        <w:t>Postojeći stavovi – ključni argumenti i kontraargumenti</w:t>
      </w:r>
      <w:r>
        <w:rPr>
          <w:rFonts w:ascii="Calibri" w:hAnsi="Calibri"/>
          <w:sz w:val="22"/>
          <w:szCs w:val="22"/>
          <w:lang w:val="bs-Latn-BA"/>
        </w:rPr>
        <w:t>: Ovdje učenici navode šta se o ovoj temi već govori, koji su postojeći stavovi o navedenom pitanju.</w:t>
      </w:r>
    </w:p>
    <w:p w:rsidR="000A15BD" w:rsidRPr="002A013D" w:rsidRDefault="000A15BD" w:rsidP="000A15BD">
      <w:pPr>
        <w:spacing w:before="0"/>
        <w:ind w:firstLine="0"/>
        <w:rPr>
          <w:rFonts w:ascii="Calibri" w:hAnsi="Calibri"/>
          <w:sz w:val="22"/>
          <w:szCs w:val="22"/>
          <w:lang w:val="bs-Latn-BA"/>
        </w:rPr>
      </w:pPr>
      <w:r w:rsidRPr="002A013D">
        <w:rPr>
          <w:rFonts w:ascii="Calibri" w:hAnsi="Calibri"/>
          <w:sz w:val="22"/>
          <w:szCs w:val="22"/>
          <w:lang w:val="bs-Latn-BA"/>
        </w:rPr>
        <w:t>O čemu će biti riječi u radu – čime ćete se baviti u eseju</w:t>
      </w:r>
      <w:r>
        <w:rPr>
          <w:rFonts w:ascii="Calibri" w:hAnsi="Calibri"/>
          <w:sz w:val="22"/>
          <w:szCs w:val="22"/>
          <w:lang w:val="bs-Latn-BA"/>
        </w:rPr>
        <w:t>: Ovdje je potrebno jednostavno navesti o čemu će u radu biti riječi, i koju poziciju zauzima učenik koji piše esej</w:t>
      </w:r>
    </w:p>
    <w:p w:rsidR="000A15BD" w:rsidRPr="002A013D" w:rsidRDefault="000A15BD" w:rsidP="000A15BD">
      <w:pPr>
        <w:ind w:firstLine="0"/>
        <w:rPr>
          <w:rFonts w:ascii="Calibri" w:hAnsi="Calibri"/>
          <w:sz w:val="22"/>
          <w:szCs w:val="22"/>
          <w:lang w:val="bs-Latn-BA"/>
        </w:rPr>
      </w:pPr>
    </w:p>
    <w:p w:rsidR="000A15BD" w:rsidRDefault="000A15BD" w:rsidP="000A15BD">
      <w:pPr>
        <w:spacing w:before="0"/>
        <w:ind w:firstLine="0"/>
        <w:rPr>
          <w:rFonts w:ascii="Calibri" w:hAnsi="Calibri"/>
          <w:b/>
          <w:sz w:val="22"/>
          <w:szCs w:val="22"/>
          <w:lang w:val="bs-Latn-BA"/>
        </w:rPr>
      </w:pPr>
      <w:r w:rsidRPr="002A013D">
        <w:rPr>
          <w:rFonts w:ascii="Calibri" w:hAnsi="Calibri"/>
          <w:b/>
          <w:sz w:val="22"/>
          <w:szCs w:val="22"/>
          <w:lang w:val="bs-Latn-BA"/>
        </w:rPr>
        <w:t>ARGUMENTACIJA</w:t>
      </w:r>
      <w:r>
        <w:rPr>
          <w:rFonts w:ascii="Calibri" w:hAnsi="Calibri"/>
          <w:b/>
          <w:sz w:val="22"/>
          <w:szCs w:val="22"/>
          <w:lang w:val="bs-Latn-BA"/>
        </w:rPr>
        <w:t xml:space="preserve"> – glavni dio</w:t>
      </w:r>
    </w:p>
    <w:p w:rsidR="000A15BD" w:rsidRDefault="000A15BD" w:rsidP="000A15BD">
      <w:pPr>
        <w:spacing w:before="0"/>
        <w:ind w:firstLine="0"/>
        <w:rPr>
          <w:rFonts w:ascii="Calibri" w:hAnsi="Calibri"/>
          <w:sz w:val="22"/>
          <w:szCs w:val="22"/>
          <w:lang w:val="bs-Latn-BA"/>
        </w:rPr>
      </w:pPr>
      <w:r w:rsidRPr="008B259A">
        <w:rPr>
          <w:rFonts w:ascii="Calibri" w:hAnsi="Calibri"/>
          <w:sz w:val="22"/>
          <w:szCs w:val="22"/>
          <w:lang w:val="bs-Latn-BA"/>
        </w:rPr>
        <w:t>Glavni dio se sastoji od nekoliko tvrdnji i argumentaci</w:t>
      </w:r>
      <w:r>
        <w:rPr>
          <w:rFonts w:ascii="Calibri" w:hAnsi="Calibri"/>
          <w:sz w:val="22"/>
          <w:szCs w:val="22"/>
          <w:lang w:val="bs-Latn-BA"/>
        </w:rPr>
        <w:t>je koja potkrepljuje tu tvrdnju. Tekst možete otpočeti i ptanje: Šta bi bilo kada bi sva djeca nosila kecelje, da li bi to nešto promijenilo. Ja vjerujem da...argument 1, 2, 3</w:t>
      </w:r>
    </w:p>
    <w:p w:rsidR="000A15BD" w:rsidRPr="008B259A" w:rsidRDefault="000A15BD" w:rsidP="000A15BD">
      <w:pPr>
        <w:spacing w:before="0"/>
        <w:ind w:firstLine="0"/>
        <w:rPr>
          <w:rFonts w:ascii="Calibri" w:hAnsi="Calibri"/>
          <w:sz w:val="22"/>
          <w:szCs w:val="22"/>
          <w:lang w:val="bs-Latn-BA"/>
        </w:rPr>
      </w:pPr>
    </w:p>
    <w:p w:rsidR="000A15BD" w:rsidRPr="002A013D" w:rsidRDefault="000A15BD" w:rsidP="000A15BD">
      <w:pPr>
        <w:spacing w:before="0"/>
        <w:ind w:firstLine="0"/>
        <w:rPr>
          <w:rFonts w:ascii="Calibri" w:hAnsi="Calibri"/>
          <w:b/>
          <w:sz w:val="22"/>
          <w:szCs w:val="22"/>
          <w:lang w:val="bs-Latn-BA"/>
        </w:rPr>
      </w:pPr>
      <w:r w:rsidRPr="002A013D">
        <w:rPr>
          <w:rFonts w:ascii="Calibri" w:hAnsi="Calibri"/>
          <w:b/>
          <w:sz w:val="22"/>
          <w:szCs w:val="22"/>
          <w:lang w:val="bs-Latn-BA"/>
        </w:rPr>
        <w:t>ZAKLJUČAK</w:t>
      </w:r>
    </w:p>
    <w:p w:rsidR="000A15BD" w:rsidRPr="002A013D" w:rsidRDefault="000A15BD" w:rsidP="000A15BD">
      <w:pPr>
        <w:spacing w:before="0" w:line="276" w:lineRule="auto"/>
        <w:ind w:firstLine="0"/>
        <w:rPr>
          <w:rFonts w:ascii="Calibri" w:hAnsi="Calibri"/>
          <w:sz w:val="22"/>
          <w:szCs w:val="22"/>
          <w:lang w:val="bs-Latn-BA"/>
        </w:rPr>
      </w:pPr>
      <w:r w:rsidRPr="002A013D">
        <w:rPr>
          <w:rFonts w:ascii="Calibri" w:hAnsi="Calibri"/>
          <w:sz w:val="22"/>
          <w:szCs w:val="22"/>
          <w:lang w:val="bs-Latn-BA"/>
        </w:rPr>
        <w:t>Sumiranje problema</w:t>
      </w:r>
      <w:r>
        <w:rPr>
          <w:rFonts w:ascii="Calibri" w:hAnsi="Calibri"/>
          <w:sz w:val="22"/>
          <w:szCs w:val="22"/>
          <w:lang w:val="bs-Latn-BA"/>
        </w:rPr>
        <w:t xml:space="preserve"> – sažmite ono šro je bilo rečeno u tekstu. Koristite fraze kao: Kako nam dokazi govore, prema navedenim podacima...</w:t>
      </w:r>
    </w:p>
    <w:p w:rsidR="000A15BD" w:rsidRPr="002A013D" w:rsidRDefault="000A15BD" w:rsidP="000A15BD">
      <w:pPr>
        <w:spacing w:before="0" w:line="276" w:lineRule="auto"/>
        <w:ind w:firstLine="0"/>
        <w:rPr>
          <w:rFonts w:ascii="Calibri" w:hAnsi="Calibri"/>
          <w:sz w:val="22"/>
          <w:szCs w:val="22"/>
          <w:lang w:val="bs-Latn-BA"/>
        </w:rPr>
      </w:pPr>
      <w:r>
        <w:rPr>
          <w:rFonts w:ascii="Calibri" w:hAnsi="Calibri"/>
          <w:sz w:val="22"/>
          <w:szCs w:val="22"/>
          <w:lang w:val="bs-Latn-BA"/>
        </w:rPr>
        <w:t>Iznesite zavrni, lični stav: I zato ja mislim da...</w:t>
      </w:r>
    </w:p>
    <w:p w:rsidR="000A15BD" w:rsidRPr="002A013D" w:rsidRDefault="000A15BD" w:rsidP="000A15BD">
      <w:pPr>
        <w:spacing w:before="0" w:line="276" w:lineRule="auto"/>
        <w:ind w:firstLine="0"/>
        <w:rPr>
          <w:rFonts w:ascii="Calibri" w:hAnsi="Calibri"/>
          <w:sz w:val="22"/>
          <w:szCs w:val="22"/>
          <w:lang w:val="bs-Latn-BA"/>
        </w:rPr>
      </w:pPr>
      <w:r w:rsidRPr="002A013D">
        <w:rPr>
          <w:rFonts w:ascii="Calibri" w:hAnsi="Calibri"/>
          <w:sz w:val="22"/>
          <w:szCs w:val="22"/>
          <w:lang w:val="bs-Latn-BA"/>
        </w:rPr>
        <w:t>Pogled u budućnost</w:t>
      </w:r>
      <w:r>
        <w:rPr>
          <w:rFonts w:ascii="Calibri" w:hAnsi="Calibri"/>
          <w:sz w:val="22"/>
          <w:szCs w:val="22"/>
          <w:lang w:val="bs-Latn-BA"/>
        </w:rPr>
        <w:t xml:space="preserve"> – zašto je to važno, šta će to što predlažete promijeniti, na šta će uticati i kako</w:t>
      </w:r>
    </w:p>
    <w:p w:rsidR="000A15BD" w:rsidRPr="002A013D" w:rsidRDefault="000A15BD" w:rsidP="000A15BD">
      <w:pPr>
        <w:spacing w:before="0" w:line="360" w:lineRule="auto"/>
        <w:rPr>
          <w:rFonts w:ascii="Calibri" w:hAnsi="Calibri"/>
          <w:sz w:val="22"/>
          <w:szCs w:val="22"/>
          <w:lang w:val="bs-Latn-BA"/>
        </w:rPr>
      </w:pPr>
    </w:p>
    <w:p w:rsidR="000A15BD" w:rsidRPr="00673C9E" w:rsidRDefault="000A15BD" w:rsidP="000A15BD">
      <w:pPr>
        <w:autoSpaceDE w:val="0"/>
        <w:autoSpaceDN w:val="0"/>
        <w:adjustRightInd w:val="0"/>
        <w:ind w:firstLine="0"/>
        <w:rPr>
          <w:rFonts w:ascii="Calibri" w:hAnsi="Calibri"/>
          <w:b/>
          <w:sz w:val="22"/>
          <w:szCs w:val="22"/>
          <w:lang w:val="bs-Latn-BA"/>
        </w:rPr>
      </w:pPr>
      <w:r>
        <w:rPr>
          <w:rFonts w:ascii="Calibri" w:hAnsi="Calibri"/>
          <w:b/>
          <w:sz w:val="22"/>
          <w:szCs w:val="22"/>
          <w:lang w:val="bs-Latn-BA"/>
        </w:rPr>
        <w:t xml:space="preserve">PRIMJER DJEČIJEG ESEJA: </w:t>
      </w:r>
      <w:r w:rsidRPr="00673C9E">
        <w:rPr>
          <w:rFonts w:ascii="Calibri" w:hAnsi="Calibri"/>
          <w:b/>
          <w:sz w:val="22"/>
          <w:szCs w:val="22"/>
          <w:lang w:val="bs-Latn-BA"/>
        </w:rPr>
        <w:t>Priča o mom kućnom ljubimcu . . Pepi</w:t>
      </w:r>
    </w:p>
    <w:p w:rsidR="000A15BD" w:rsidRDefault="000A15BD" w:rsidP="000A15BD">
      <w:pPr>
        <w:autoSpaceDE w:val="0"/>
        <w:autoSpaceDN w:val="0"/>
        <w:adjustRightInd w:val="0"/>
        <w:ind w:firstLine="0"/>
        <w:rPr>
          <w:rFonts w:ascii="Calibri" w:hAnsi="Calibri"/>
          <w:sz w:val="22"/>
          <w:szCs w:val="22"/>
          <w:lang w:val="bs-Latn-BA"/>
        </w:rPr>
      </w:pPr>
      <w:r w:rsidRPr="00673C9E">
        <w:rPr>
          <w:rFonts w:ascii="Calibri" w:hAnsi="Calibri"/>
          <w:sz w:val="22"/>
          <w:szCs w:val="22"/>
          <w:lang w:val="bs-Latn-BA"/>
        </w:rPr>
        <w:t xml:space="preserve">Ljudi koji imaju kućne ljubimce nikada neće biti usamljeni, i uvijek će uz sebe imati prijatelja. </w:t>
      </w:r>
      <w:r>
        <w:rPr>
          <w:rFonts w:ascii="Calibri" w:hAnsi="Calibri"/>
          <w:sz w:val="22"/>
          <w:szCs w:val="22"/>
          <w:lang w:val="bs-Latn-BA"/>
        </w:rPr>
        <w:t xml:space="preserve">Zapitajte se – šta vi želite od svog kućnog ljubimca? </w:t>
      </w:r>
      <w:r w:rsidRPr="00673C9E">
        <w:rPr>
          <w:rFonts w:ascii="Calibri" w:hAnsi="Calibri"/>
          <w:sz w:val="22"/>
          <w:szCs w:val="22"/>
          <w:lang w:val="bs-Latn-BA"/>
        </w:rPr>
        <w:t>Neki ljudi misle da su najbolji ljubimci</w:t>
      </w:r>
      <w:r>
        <w:rPr>
          <w:rFonts w:ascii="Calibri" w:hAnsi="Calibri"/>
          <w:sz w:val="22"/>
          <w:szCs w:val="22"/>
          <w:lang w:val="bs-Latn-BA"/>
        </w:rPr>
        <w:t xml:space="preserve"> oni koji su</w:t>
      </w:r>
      <w:r w:rsidRPr="00673C9E">
        <w:rPr>
          <w:rFonts w:ascii="Calibri" w:hAnsi="Calibri"/>
          <w:sz w:val="22"/>
          <w:szCs w:val="22"/>
          <w:lang w:val="bs-Latn-BA"/>
        </w:rPr>
        <w:t xml:space="preserve"> pametni i lijepi, ali ja mislim da je moj ljubimac najbolji jer je velika maza, jer je razigran, i jer me voli! </w:t>
      </w:r>
      <w:r>
        <w:rPr>
          <w:rFonts w:ascii="Calibri" w:hAnsi="Calibri"/>
          <w:sz w:val="22"/>
          <w:szCs w:val="22"/>
          <w:lang w:val="bs-Latn-BA"/>
        </w:rPr>
        <w:t>Neki ljudi bi željeli psa, drugi vole kornjače, treći ptice, a ja mislim da je moja maca Pepi, i uopšte sve mace,  naajbolji kućni ljubimci na svijetu.</w:t>
      </w:r>
    </w:p>
    <w:p w:rsidR="000A15BD" w:rsidRPr="008B259A" w:rsidRDefault="000A15BD" w:rsidP="000A15BD">
      <w:pPr>
        <w:autoSpaceDE w:val="0"/>
        <w:autoSpaceDN w:val="0"/>
        <w:adjustRightInd w:val="0"/>
        <w:ind w:firstLine="0"/>
        <w:rPr>
          <w:rFonts w:ascii="Calibri" w:hAnsi="Calibri"/>
          <w:sz w:val="12"/>
          <w:szCs w:val="22"/>
          <w:lang w:val="bs-Latn-BA"/>
        </w:rPr>
      </w:pPr>
    </w:p>
    <w:p w:rsidR="000A15BD" w:rsidRDefault="000A15BD" w:rsidP="000A15BD">
      <w:pPr>
        <w:autoSpaceDE w:val="0"/>
        <w:autoSpaceDN w:val="0"/>
        <w:adjustRightInd w:val="0"/>
        <w:ind w:firstLine="0"/>
        <w:rPr>
          <w:rFonts w:ascii="Calibri" w:hAnsi="Calibri"/>
          <w:sz w:val="22"/>
          <w:szCs w:val="22"/>
          <w:lang w:val="bs-Latn-BA"/>
        </w:rPr>
      </w:pPr>
      <w:r w:rsidRPr="00673C9E">
        <w:rPr>
          <w:rFonts w:ascii="Calibri" w:hAnsi="Calibri"/>
          <w:sz w:val="22"/>
          <w:szCs w:val="22"/>
          <w:lang w:val="bs-Latn-BA"/>
        </w:rPr>
        <w:t xml:space="preserve">Pepi je bio star oko osam sedmica kada smo ga dobili, a sada mu je 4 i po mjeseca i veličine je patike broj 38. On je mali sivo bijeli mačak. Ako ga malo bolje pogledate vidjećete da ima sivi rep sa tamno </w:t>
      </w:r>
      <w:r w:rsidRPr="00673C9E">
        <w:rPr>
          <w:rFonts w:ascii="Calibri" w:hAnsi="Calibri"/>
          <w:sz w:val="22"/>
          <w:szCs w:val="22"/>
          <w:lang w:val="bs-Latn-BA"/>
        </w:rPr>
        <w:lastRenderedPageBreak/>
        <w:t>sivim krugovima. Na licu, trbuhu i šapama ima bijele fleke. Jako je sladak i voli da prede. Ima i maleni sivi nos.</w:t>
      </w:r>
    </w:p>
    <w:p w:rsidR="000A15BD" w:rsidRPr="00673C9E" w:rsidRDefault="000A15BD" w:rsidP="000A15BD">
      <w:pPr>
        <w:autoSpaceDE w:val="0"/>
        <w:autoSpaceDN w:val="0"/>
        <w:adjustRightInd w:val="0"/>
        <w:ind w:firstLine="0"/>
        <w:rPr>
          <w:rFonts w:ascii="Calibri" w:hAnsi="Calibri"/>
          <w:sz w:val="22"/>
          <w:szCs w:val="22"/>
          <w:lang w:val="bs-Latn-BA"/>
        </w:rPr>
      </w:pPr>
      <w:r w:rsidRPr="00673C9E">
        <w:rPr>
          <w:rFonts w:ascii="Calibri" w:hAnsi="Calibri"/>
          <w:sz w:val="22"/>
          <w:szCs w:val="22"/>
          <w:lang w:val="bs-Latn-BA"/>
        </w:rPr>
        <w:t>Jedan od razloga zašto je moj mačak Pepi najbolji ljubimac je taj što voli da se mazi. Kada je Pepi</w:t>
      </w:r>
      <w:r w:rsidRPr="00673C9E">
        <w:rPr>
          <w:rFonts w:ascii="Calibri" w:hAnsi="Calibri"/>
          <w:sz w:val="22"/>
          <w:szCs w:val="22"/>
          <w:lang w:val="bs-Latn-BA"/>
        </w:rPr>
        <w:br/>
        <w:t xml:space="preserve">bio beba, ponekad je mjaukao kao da mi kaže „Uzmi me!“. Ja bih morala da ga podignem na svoj krevet, gde je onda spavao. Drugi primjer da je Pepi maza je to što mi se stalno provlači između nogu, i obavija ih svojim šapama, čak i kad hodam, sve dok ga ne podignem i pomazim. </w:t>
      </w:r>
    </w:p>
    <w:p w:rsidR="000A15BD" w:rsidRDefault="000A15BD" w:rsidP="000A15BD">
      <w:pPr>
        <w:autoSpaceDE w:val="0"/>
        <w:autoSpaceDN w:val="0"/>
        <w:adjustRightInd w:val="0"/>
        <w:ind w:firstLine="0"/>
        <w:rPr>
          <w:rFonts w:ascii="Calibri" w:hAnsi="Calibri"/>
          <w:sz w:val="22"/>
          <w:szCs w:val="22"/>
          <w:lang w:val="bs-Latn-BA"/>
        </w:rPr>
      </w:pPr>
    </w:p>
    <w:p w:rsidR="000A15BD" w:rsidRPr="00673C9E" w:rsidRDefault="000A15BD" w:rsidP="000A15BD">
      <w:pPr>
        <w:autoSpaceDE w:val="0"/>
        <w:autoSpaceDN w:val="0"/>
        <w:adjustRightInd w:val="0"/>
        <w:ind w:firstLine="0"/>
        <w:rPr>
          <w:rFonts w:ascii="Calibri" w:hAnsi="Calibri"/>
          <w:sz w:val="22"/>
          <w:szCs w:val="22"/>
          <w:lang w:val="bs-Latn-BA"/>
        </w:rPr>
      </w:pPr>
      <w:r w:rsidRPr="00673C9E">
        <w:rPr>
          <w:rFonts w:ascii="Calibri" w:hAnsi="Calibri"/>
          <w:sz w:val="22"/>
          <w:szCs w:val="22"/>
          <w:lang w:val="bs-Latn-BA"/>
        </w:rPr>
        <w:t>Drugi razlog zašto je Pepi najbolji ljubimac je zato što je razigran. Pepi uglavnom leži na kauču i zabavlja se sam sa sobom. Kada ga pomazim po trbuhu, kao da ga golica, i počne me ujedati i grebati. On to ne radi da bi me povrijedio, nego što želi da se igra. Pepi ima igračku miša na uzici, koju ja povlačim po kući a on trči za njim. Volim kako Pepi je tako razigran!</w:t>
      </w:r>
    </w:p>
    <w:p w:rsidR="000A15BD" w:rsidRDefault="000A15BD" w:rsidP="000A15BD">
      <w:pPr>
        <w:autoSpaceDE w:val="0"/>
        <w:autoSpaceDN w:val="0"/>
        <w:adjustRightInd w:val="0"/>
        <w:ind w:firstLine="0"/>
        <w:rPr>
          <w:rFonts w:ascii="Calibri" w:hAnsi="Calibri"/>
          <w:sz w:val="22"/>
          <w:szCs w:val="22"/>
          <w:lang w:val="bs-Latn-BA"/>
        </w:rPr>
      </w:pPr>
    </w:p>
    <w:p w:rsidR="000A15BD" w:rsidRPr="00673C9E" w:rsidRDefault="000A15BD" w:rsidP="000A15BD">
      <w:pPr>
        <w:autoSpaceDE w:val="0"/>
        <w:autoSpaceDN w:val="0"/>
        <w:adjustRightInd w:val="0"/>
        <w:ind w:firstLine="0"/>
        <w:rPr>
          <w:rFonts w:ascii="Calibri" w:hAnsi="Calibri"/>
          <w:sz w:val="22"/>
          <w:szCs w:val="22"/>
          <w:lang w:val="bs-Latn-BA"/>
        </w:rPr>
      </w:pPr>
      <w:r w:rsidRPr="00673C9E">
        <w:rPr>
          <w:rFonts w:ascii="Calibri" w:hAnsi="Calibri"/>
          <w:sz w:val="22"/>
          <w:szCs w:val="22"/>
          <w:lang w:val="bs-Latn-BA"/>
        </w:rPr>
        <w:t xml:space="preserve">Posljednji razlog zašto je Pepi najbolji ljubimac je zato što me voli! Kad nisam u kući jako mu nedostajem, i čim otvorim vrata od stana on skače na moje noge i penje mi se uz pantalone! Ja ga zgrabim u naručje i počnem ga maziti, a on sretno prede. </w:t>
      </w:r>
    </w:p>
    <w:p w:rsidR="000A15BD" w:rsidRDefault="000A15BD" w:rsidP="000A15BD">
      <w:pPr>
        <w:autoSpaceDE w:val="0"/>
        <w:autoSpaceDN w:val="0"/>
        <w:adjustRightInd w:val="0"/>
        <w:ind w:firstLine="0"/>
        <w:rPr>
          <w:rFonts w:ascii="Calibri" w:hAnsi="Calibri"/>
          <w:sz w:val="22"/>
          <w:szCs w:val="22"/>
          <w:lang w:val="bs-Latn-BA"/>
        </w:rPr>
      </w:pPr>
    </w:p>
    <w:p w:rsidR="000A15BD" w:rsidRPr="00673C9E" w:rsidRDefault="000A15BD" w:rsidP="000A15BD">
      <w:pPr>
        <w:autoSpaceDE w:val="0"/>
        <w:autoSpaceDN w:val="0"/>
        <w:adjustRightInd w:val="0"/>
        <w:ind w:firstLine="0"/>
        <w:rPr>
          <w:rFonts w:ascii="Calibri" w:hAnsi="Calibri"/>
          <w:sz w:val="22"/>
          <w:szCs w:val="22"/>
          <w:lang w:val="bs-Latn-BA"/>
        </w:rPr>
      </w:pPr>
      <w:r w:rsidRPr="00673C9E">
        <w:rPr>
          <w:rFonts w:ascii="Calibri" w:hAnsi="Calibri"/>
          <w:sz w:val="22"/>
          <w:szCs w:val="22"/>
          <w:lang w:val="bs-Latn-BA"/>
        </w:rPr>
        <w:t>Mi mnogo stvari radimo zajedno i drago mi je što sam ga dobila, ali zapravo, on je izabrao mene.</w:t>
      </w:r>
      <w:r w:rsidRPr="00673C9E">
        <w:rPr>
          <w:rFonts w:ascii="Calibri" w:hAnsi="Calibri"/>
          <w:sz w:val="22"/>
          <w:szCs w:val="22"/>
          <w:lang w:val="bs-Latn-BA"/>
        </w:rPr>
        <w:br/>
        <w:t xml:space="preserve">Pepija smo pronašli u skloništu za ostavljene mačke. Kada sam ga vidjela, on je spavao za stolom, ali je brzo ustao i legao mi u krilo. Tako sam ga upoznala. </w:t>
      </w:r>
    </w:p>
    <w:p w:rsidR="000A15BD" w:rsidRDefault="000A15BD" w:rsidP="000A15BD">
      <w:pPr>
        <w:autoSpaceDE w:val="0"/>
        <w:autoSpaceDN w:val="0"/>
        <w:adjustRightInd w:val="0"/>
        <w:ind w:firstLine="0"/>
        <w:rPr>
          <w:rFonts w:ascii="Calibri" w:hAnsi="Calibri"/>
          <w:sz w:val="22"/>
          <w:szCs w:val="22"/>
          <w:lang w:val="bs-Latn-BA"/>
        </w:rPr>
      </w:pPr>
    </w:p>
    <w:p w:rsidR="000A15BD" w:rsidRPr="00673C9E" w:rsidRDefault="000A15BD" w:rsidP="000A15BD">
      <w:pPr>
        <w:autoSpaceDE w:val="0"/>
        <w:autoSpaceDN w:val="0"/>
        <w:adjustRightInd w:val="0"/>
        <w:ind w:firstLine="0"/>
        <w:rPr>
          <w:rFonts w:ascii="Calibri" w:hAnsi="Calibri"/>
          <w:sz w:val="22"/>
          <w:szCs w:val="22"/>
          <w:lang w:val="bs-Latn-BA"/>
        </w:rPr>
      </w:pPr>
      <w:r w:rsidRPr="00673C9E">
        <w:rPr>
          <w:rFonts w:ascii="Calibri" w:hAnsi="Calibri"/>
          <w:sz w:val="22"/>
          <w:szCs w:val="22"/>
          <w:lang w:val="bs-Latn-BA"/>
        </w:rPr>
        <w:t>Ljudi jako vole svoje kućne ljubimce. Kad sam morala da odlučim kakav je najbolji kućni ljubimac, zaključila sam da je to Pepi jer voli da se mazi, da se igra i jer voli mene. Kada razmišljam o primjerima koje sam vam dala, vjerujem da ćete i sami zaključiti šta čini najboljeg ljubimca.</w:t>
      </w:r>
    </w:p>
    <w:p w:rsidR="000A15BD" w:rsidRPr="00673C9E" w:rsidRDefault="000A15BD" w:rsidP="000A15BD">
      <w:pPr>
        <w:autoSpaceDE w:val="0"/>
        <w:autoSpaceDN w:val="0"/>
        <w:adjustRightInd w:val="0"/>
        <w:rPr>
          <w:rFonts w:ascii="Calibri" w:hAnsi="Calibri"/>
          <w:sz w:val="22"/>
          <w:szCs w:val="22"/>
          <w:lang w:val="bs-Latn-BA"/>
        </w:rPr>
      </w:pPr>
    </w:p>
    <w:p w:rsidR="000A15BD" w:rsidRPr="00673C9E" w:rsidRDefault="000A15BD" w:rsidP="000A15BD">
      <w:pPr>
        <w:autoSpaceDE w:val="0"/>
        <w:autoSpaceDN w:val="0"/>
        <w:adjustRightInd w:val="0"/>
        <w:ind w:firstLine="0"/>
        <w:rPr>
          <w:rFonts w:ascii="Calibri" w:hAnsi="Calibri"/>
          <w:b/>
          <w:sz w:val="22"/>
          <w:szCs w:val="22"/>
          <w:lang w:val="bs-Latn-BA"/>
        </w:rPr>
      </w:pPr>
      <w:r w:rsidRPr="00673C9E">
        <w:rPr>
          <w:rFonts w:ascii="Calibri" w:hAnsi="Calibri"/>
          <w:b/>
          <w:sz w:val="22"/>
          <w:szCs w:val="22"/>
          <w:lang w:val="bs-Latn-BA"/>
        </w:rPr>
        <w:t>Ocijenite ovaj rad u skladu sa sljedećim kriterijima:</w:t>
      </w:r>
    </w:p>
    <w:p w:rsidR="000A15BD" w:rsidRPr="00673C9E" w:rsidRDefault="000A15BD" w:rsidP="000A15BD">
      <w:pPr>
        <w:pStyle w:val="ListParagraph"/>
        <w:numPr>
          <w:ilvl w:val="0"/>
          <w:numId w:val="1"/>
        </w:numPr>
        <w:autoSpaceDE w:val="0"/>
        <w:autoSpaceDN w:val="0"/>
        <w:adjustRightInd w:val="0"/>
        <w:spacing w:before="0" w:line="276" w:lineRule="auto"/>
        <w:jc w:val="left"/>
        <w:rPr>
          <w:rStyle w:val="hps"/>
          <w:rFonts w:ascii="Calibri" w:hAnsi="Calibri"/>
          <w:sz w:val="22"/>
          <w:szCs w:val="22"/>
          <w:lang w:val="bs-Latn-BA"/>
        </w:rPr>
      </w:pPr>
      <w:r w:rsidRPr="00673C9E">
        <w:rPr>
          <w:rStyle w:val="hps"/>
          <w:rFonts w:ascii="Calibri" w:hAnsi="Calibri"/>
          <w:sz w:val="22"/>
          <w:szCs w:val="22"/>
          <w:lang w:val="bs-Latn-BA"/>
        </w:rPr>
        <w:t>Koristi riječi</w:t>
      </w:r>
      <w:r w:rsidRPr="00673C9E">
        <w:rPr>
          <w:rFonts w:ascii="Calibri" w:hAnsi="Calibri"/>
          <w:sz w:val="22"/>
          <w:szCs w:val="22"/>
          <w:lang w:val="bs-Latn-BA"/>
        </w:rPr>
        <w:t xml:space="preserve"> i </w:t>
      </w:r>
      <w:r w:rsidRPr="00673C9E">
        <w:rPr>
          <w:rStyle w:val="hps"/>
          <w:rFonts w:ascii="Calibri" w:hAnsi="Calibri"/>
          <w:sz w:val="22"/>
          <w:szCs w:val="22"/>
          <w:lang w:val="bs-Latn-BA"/>
        </w:rPr>
        <w:t>fraze</w:t>
      </w:r>
      <w:r w:rsidRPr="00673C9E">
        <w:rPr>
          <w:rFonts w:ascii="Calibri" w:hAnsi="Calibri"/>
          <w:sz w:val="22"/>
          <w:szCs w:val="22"/>
          <w:lang w:val="bs-Latn-BA"/>
        </w:rPr>
        <w:t xml:space="preserve"> </w:t>
      </w:r>
      <w:r w:rsidRPr="00673C9E">
        <w:rPr>
          <w:rStyle w:val="hps"/>
          <w:rFonts w:ascii="Calibri" w:hAnsi="Calibri"/>
          <w:sz w:val="22"/>
          <w:szCs w:val="22"/>
          <w:lang w:val="bs-Latn-BA"/>
        </w:rPr>
        <w:t xml:space="preserve">da objasni </w:t>
      </w:r>
      <w:r w:rsidRPr="00673C9E">
        <w:rPr>
          <w:rFonts w:ascii="Calibri" w:hAnsi="Calibri"/>
          <w:sz w:val="22"/>
          <w:szCs w:val="22"/>
          <w:lang w:val="bs-Latn-BA"/>
        </w:rPr>
        <w:t xml:space="preserve"> </w:t>
      </w:r>
      <w:r w:rsidRPr="00673C9E">
        <w:rPr>
          <w:rStyle w:val="hps"/>
          <w:rFonts w:ascii="Calibri" w:hAnsi="Calibri"/>
          <w:sz w:val="22"/>
          <w:szCs w:val="22"/>
          <w:lang w:val="bs-Latn-BA"/>
        </w:rPr>
        <w:t>odnose između</w:t>
      </w:r>
      <w:r w:rsidRPr="00673C9E">
        <w:rPr>
          <w:rFonts w:ascii="Calibri" w:hAnsi="Calibri"/>
          <w:sz w:val="22"/>
          <w:szCs w:val="22"/>
          <w:lang w:val="bs-Latn-BA"/>
        </w:rPr>
        <w:t xml:space="preserve"> tvrdnji </w:t>
      </w:r>
      <w:r w:rsidRPr="00673C9E">
        <w:rPr>
          <w:rStyle w:val="hps"/>
          <w:rFonts w:ascii="Calibri" w:hAnsi="Calibri"/>
          <w:sz w:val="22"/>
          <w:szCs w:val="22"/>
          <w:lang w:val="bs-Latn-BA"/>
        </w:rPr>
        <w:t>i razloga koji ih potkrepljuju</w:t>
      </w:r>
    </w:p>
    <w:p w:rsidR="000A15BD" w:rsidRPr="00673C9E" w:rsidRDefault="000A15BD" w:rsidP="000A15BD">
      <w:pPr>
        <w:pStyle w:val="ListParagraph"/>
        <w:numPr>
          <w:ilvl w:val="0"/>
          <w:numId w:val="1"/>
        </w:numPr>
        <w:autoSpaceDE w:val="0"/>
        <w:autoSpaceDN w:val="0"/>
        <w:adjustRightInd w:val="0"/>
        <w:spacing w:before="0" w:line="276" w:lineRule="auto"/>
        <w:jc w:val="left"/>
        <w:rPr>
          <w:rFonts w:ascii="Calibri" w:hAnsi="Calibri" w:cs="Calibri"/>
          <w:sz w:val="22"/>
          <w:szCs w:val="22"/>
          <w:lang w:val="bs-Latn-BA"/>
        </w:rPr>
      </w:pPr>
      <w:r w:rsidRPr="00673C9E">
        <w:rPr>
          <w:rFonts w:ascii="Calibri" w:hAnsi="Calibri" w:cs="Calibri"/>
          <w:sz w:val="22"/>
          <w:szCs w:val="22"/>
          <w:lang w:val="bs-Latn-BA"/>
        </w:rPr>
        <w:t>Koristi dobro potkrijepljene argumente da uvjeri čitaoce u tvrdnje</w:t>
      </w:r>
    </w:p>
    <w:p w:rsidR="000A15BD" w:rsidRPr="00673C9E" w:rsidRDefault="000A15BD" w:rsidP="000A15BD">
      <w:pPr>
        <w:pStyle w:val="ListParagraph"/>
        <w:numPr>
          <w:ilvl w:val="0"/>
          <w:numId w:val="1"/>
        </w:numPr>
        <w:autoSpaceDE w:val="0"/>
        <w:autoSpaceDN w:val="0"/>
        <w:adjustRightInd w:val="0"/>
        <w:spacing w:before="0" w:line="276" w:lineRule="auto"/>
        <w:jc w:val="left"/>
        <w:rPr>
          <w:rFonts w:ascii="Calibri" w:hAnsi="Calibri" w:cs="Calibri"/>
          <w:sz w:val="22"/>
          <w:szCs w:val="22"/>
          <w:lang w:val="bs-Latn-BA"/>
        </w:rPr>
      </w:pPr>
      <w:r w:rsidRPr="00673C9E">
        <w:rPr>
          <w:rFonts w:ascii="Calibri" w:hAnsi="Calibri" w:cs="Calibri"/>
          <w:sz w:val="22"/>
          <w:szCs w:val="22"/>
          <w:lang w:val="bs-Latn-BA"/>
        </w:rPr>
        <w:t>Ima zaključni argument</w:t>
      </w:r>
    </w:p>
    <w:p w:rsidR="000A15BD" w:rsidRPr="00673C9E" w:rsidRDefault="000A15BD" w:rsidP="000A15BD">
      <w:pPr>
        <w:pStyle w:val="ListParagraph"/>
        <w:numPr>
          <w:ilvl w:val="0"/>
          <w:numId w:val="1"/>
        </w:numPr>
        <w:autoSpaceDE w:val="0"/>
        <w:autoSpaceDN w:val="0"/>
        <w:adjustRightInd w:val="0"/>
        <w:spacing w:before="0" w:line="276" w:lineRule="auto"/>
        <w:jc w:val="left"/>
        <w:rPr>
          <w:rFonts w:ascii="Calibri" w:hAnsi="Calibri" w:cs="Calibri"/>
          <w:sz w:val="22"/>
          <w:szCs w:val="22"/>
          <w:lang w:val="bs-Latn-BA"/>
        </w:rPr>
      </w:pPr>
      <w:r w:rsidRPr="00673C9E">
        <w:rPr>
          <w:rFonts w:ascii="Calibri" w:hAnsi="Calibri" w:cs="Calibri"/>
          <w:sz w:val="22"/>
          <w:szCs w:val="22"/>
          <w:lang w:val="bs-Latn-BA"/>
        </w:rPr>
        <w:t>Pravilno koristi zakonitosti standardizovanog jezika</w:t>
      </w:r>
    </w:p>
    <w:p w:rsidR="000A15BD" w:rsidRPr="00673C9E" w:rsidRDefault="000A15BD" w:rsidP="000A15BD">
      <w:pPr>
        <w:autoSpaceDE w:val="0"/>
        <w:autoSpaceDN w:val="0"/>
        <w:adjustRightInd w:val="0"/>
        <w:rPr>
          <w:rFonts w:ascii="Calibri" w:hAnsi="Calibri"/>
          <w:sz w:val="22"/>
          <w:szCs w:val="22"/>
          <w:lang w:val="bs-Latn-BA"/>
        </w:rPr>
      </w:pPr>
    </w:p>
    <w:p w:rsidR="000A15BD" w:rsidRPr="00673C9E" w:rsidRDefault="000A15BD" w:rsidP="000A15BD">
      <w:pPr>
        <w:numPr>
          <w:ilvl w:val="0"/>
          <w:numId w:val="2"/>
        </w:numPr>
        <w:ind w:left="709" w:hanging="283"/>
        <w:rPr>
          <w:rFonts w:ascii="Calibri" w:hAnsi="Calibri"/>
          <w:sz w:val="22"/>
          <w:szCs w:val="22"/>
          <w:lang w:val="bs-Latn-BA"/>
        </w:rPr>
      </w:pPr>
      <w:r w:rsidRPr="00673C9E">
        <w:rPr>
          <w:rFonts w:ascii="Calibri" w:hAnsi="Calibri"/>
          <w:sz w:val="22"/>
          <w:szCs w:val="22"/>
          <w:lang w:val="bs-Latn-BA"/>
        </w:rPr>
        <w:t>Učenici provode svoje istraživanje u određenom periodu, u rasponu od nekoliko minuta do nekoliko dana. Nastavnik obilazi grupe kako bi im pomogao u istraživanju teme i provjerio ima li svaki učenik odgovornu ulogu u poslu.</w:t>
      </w:r>
    </w:p>
    <w:p w:rsidR="000A15BD" w:rsidRPr="00673C9E" w:rsidRDefault="000A15BD" w:rsidP="000A15BD">
      <w:pPr>
        <w:numPr>
          <w:ilvl w:val="0"/>
          <w:numId w:val="2"/>
        </w:numPr>
        <w:ind w:left="709" w:hanging="283"/>
        <w:rPr>
          <w:rFonts w:ascii="Calibri" w:hAnsi="Calibri"/>
          <w:sz w:val="22"/>
          <w:szCs w:val="22"/>
          <w:lang w:val="bs-Latn-BA"/>
        </w:rPr>
      </w:pPr>
      <w:r w:rsidRPr="00673C9E">
        <w:rPr>
          <w:rFonts w:ascii="Calibri" w:hAnsi="Calibri"/>
          <w:sz w:val="22"/>
          <w:szCs w:val="22"/>
          <w:lang w:val="bs-Latn-BA"/>
        </w:rPr>
        <w:t>Grupe planiraju prezentaciju pred cijelim razredom. Odlučuju koji su najvažniji rezultati. Prezentacije bi trebale biti aktivne i zanimljive, a trebali bi se uključiti svi članovi grupe. Prezentacije mogu obuhvatiti kraća objašnjenja, grafički prikaz, ili možda poglavlje iz razrednog dnevnika.</w:t>
      </w:r>
    </w:p>
    <w:p w:rsidR="000A15BD" w:rsidRPr="00673C9E" w:rsidRDefault="000A15BD" w:rsidP="000A15BD">
      <w:pPr>
        <w:numPr>
          <w:ilvl w:val="0"/>
          <w:numId w:val="2"/>
        </w:numPr>
        <w:ind w:left="709" w:hanging="283"/>
        <w:rPr>
          <w:rFonts w:ascii="Calibri" w:hAnsi="Calibri"/>
          <w:sz w:val="22"/>
          <w:szCs w:val="22"/>
          <w:lang w:val="bs-Latn-BA"/>
        </w:rPr>
      </w:pPr>
      <w:r w:rsidRPr="00673C9E">
        <w:rPr>
          <w:rFonts w:ascii="Calibri" w:hAnsi="Calibri"/>
          <w:sz w:val="22"/>
          <w:szCs w:val="22"/>
          <w:lang w:val="bs-Latn-BA"/>
        </w:rPr>
        <w:t>Grupe prikazuju svoje prezentacije.</w:t>
      </w:r>
    </w:p>
    <w:p w:rsidR="000A15BD" w:rsidRPr="00673C9E" w:rsidRDefault="000A15BD" w:rsidP="000A15BD">
      <w:pPr>
        <w:numPr>
          <w:ilvl w:val="0"/>
          <w:numId w:val="2"/>
        </w:numPr>
        <w:ind w:left="709" w:hanging="283"/>
        <w:rPr>
          <w:rFonts w:ascii="Calibri" w:hAnsi="Calibri"/>
          <w:sz w:val="22"/>
          <w:szCs w:val="22"/>
          <w:lang w:val="bs-Latn-BA"/>
        </w:rPr>
      </w:pPr>
      <w:r w:rsidRPr="00673C9E">
        <w:rPr>
          <w:rFonts w:ascii="Calibri" w:hAnsi="Calibri"/>
          <w:sz w:val="22"/>
          <w:szCs w:val="22"/>
          <w:lang w:val="bs-Latn-BA"/>
        </w:rPr>
        <w:t xml:space="preserve"> Grupe diskutiraju o svom radu.</w:t>
      </w:r>
    </w:p>
    <w:p w:rsidR="000A15BD" w:rsidRPr="00673C9E" w:rsidRDefault="000A15BD" w:rsidP="000A15BD">
      <w:pPr>
        <w:rPr>
          <w:rFonts w:ascii="Calibri" w:hAnsi="Calibri"/>
          <w:sz w:val="22"/>
          <w:szCs w:val="22"/>
          <w:lang w:val="bs-Latn-BA"/>
        </w:rPr>
      </w:pPr>
    </w:p>
    <w:p w:rsidR="000A15BD" w:rsidRPr="00673C9E" w:rsidRDefault="000A15BD" w:rsidP="000A15BD">
      <w:pPr>
        <w:pStyle w:val="Heading5"/>
        <w:rPr>
          <w:rFonts w:ascii="Calibri" w:hAnsi="Calibri"/>
          <w:b/>
          <w:color w:val="auto"/>
          <w:sz w:val="22"/>
          <w:szCs w:val="22"/>
          <w:lang w:val="bs-Latn-BA"/>
        </w:rPr>
      </w:pPr>
      <w:r w:rsidRPr="00673C9E">
        <w:rPr>
          <w:rFonts w:ascii="Calibri" w:hAnsi="Calibri"/>
          <w:b/>
          <w:color w:val="auto"/>
          <w:sz w:val="22"/>
          <w:szCs w:val="22"/>
          <w:lang w:val="bs-Latn-BA"/>
        </w:rPr>
        <w:t>Uloge koje učenici preuzimaju</w:t>
      </w:r>
    </w:p>
    <w:p w:rsidR="000A15BD" w:rsidRPr="00673C9E" w:rsidRDefault="000A15BD" w:rsidP="000A15BD">
      <w:pPr>
        <w:ind w:firstLine="0"/>
        <w:rPr>
          <w:rFonts w:ascii="Calibri" w:hAnsi="Calibri"/>
          <w:sz w:val="22"/>
          <w:szCs w:val="22"/>
          <w:lang w:val="bs-Latn-BA"/>
        </w:rPr>
      </w:pPr>
      <w:r w:rsidRPr="00673C9E">
        <w:rPr>
          <w:rFonts w:ascii="Calibri" w:hAnsi="Calibri"/>
          <w:sz w:val="22"/>
          <w:szCs w:val="22"/>
          <w:lang w:val="bs-Latn-BA"/>
        </w:rPr>
        <w:t>Unutar svake grupe, uloge koje učenici preuzimaju mogu biti usmjerene na zadatak ili na održavanje grupe, ili oboje. Budući da bi se učenici trebali izviještiti u ponašanjima povezanima s obje glavne uloge, nastavnici ponekad dodijele određene uloge unutar grupa, poput navedenih.</w:t>
      </w:r>
    </w:p>
    <w:p w:rsidR="000A15BD" w:rsidRPr="00673C9E" w:rsidRDefault="000A15BD" w:rsidP="000A15BD">
      <w:pPr>
        <w:rPr>
          <w:rFonts w:ascii="Calibri" w:hAnsi="Calibri"/>
          <w:sz w:val="22"/>
          <w:szCs w:val="22"/>
          <w:lang w:val="bs-Latn-BA"/>
        </w:rPr>
      </w:pPr>
    </w:p>
    <w:p w:rsidR="000A15BD" w:rsidRPr="00673C9E" w:rsidRDefault="000A15BD" w:rsidP="000A15BD">
      <w:pPr>
        <w:rPr>
          <w:rFonts w:ascii="Calibri" w:hAnsi="Calibri"/>
          <w:sz w:val="22"/>
          <w:szCs w:val="22"/>
          <w:lang w:val="bs-Latn-BA"/>
        </w:rPr>
      </w:pPr>
      <w:r w:rsidRPr="00673C9E">
        <w:rPr>
          <w:rFonts w:ascii="Calibri" w:hAnsi="Calibri"/>
          <w:sz w:val="22"/>
          <w:szCs w:val="22"/>
          <w:lang w:val="bs-Latn-BA"/>
        </w:rPr>
        <w:lastRenderedPageBreak/>
        <w:t>Kontrolor:</w:t>
      </w:r>
      <w:r w:rsidRPr="00673C9E">
        <w:rPr>
          <w:rFonts w:ascii="Calibri" w:hAnsi="Calibri"/>
          <w:sz w:val="22"/>
          <w:szCs w:val="22"/>
          <w:lang w:val="bs-Latn-BA"/>
        </w:rPr>
        <w:tab/>
      </w:r>
      <w:r w:rsidRPr="00673C9E">
        <w:rPr>
          <w:rFonts w:ascii="Calibri" w:hAnsi="Calibri"/>
          <w:sz w:val="22"/>
          <w:szCs w:val="22"/>
          <w:lang w:val="bs-Latn-BA"/>
        </w:rPr>
        <w:tab/>
        <w:t>Provjerava razumiju li svi trenutačni zadatak.</w:t>
      </w:r>
    </w:p>
    <w:p w:rsidR="000A15BD" w:rsidRPr="00673C9E" w:rsidRDefault="000A15BD" w:rsidP="000A15BD">
      <w:pPr>
        <w:rPr>
          <w:rFonts w:ascii="Calibri" w:hAnsi="Calibri"/>
          <w:sz w:val="22"/>
          <w:szCs w:val="22"/>
          <w:lang w:val="bs-Latn-BA"/>
        </w:rPr>
      </w:pPr>
      <w:r w:rsidRPr="00673C9E">
        <w:rPr>
          <w:rFonts w:ascii="Calibri" w:hAnsi="Calibri"/>
          <w:sz w:val="22"/>
          <w:szCs w:val="22"/>
          <w:lang w:val="bs-Latn-BA"/>
        </w:rPr>
        <w:t>Izviđač:</w:t>
      </w:r>
      <w:r w:rsidRPr="00673C9E">
        <w:rPr>
          <w:rFonts w:ascii="Calibri" w:hAnsi="Calibri"/>
          <w:sz w:val="22"/>
          <w:szCs w:val="22"/>
          <w:lang w:val="bs-Latn-BA"/>
        </w:rPr>
        <w:tab/>
      </w:r>
      <w:r w:rsidRPr="00673C9E">
        <w:rPr>
          <w:rFonts w:ascii="Calibri" w:hAnsi="Calibri"/>
          <w:sz w:val="22"/>
          <w:szCs w:val="22"/>
          <w:lang w:val="bs-Latn-BA"/>
        </w:rPr>
        <w:tab/>
      </w:r>
      <w:r w:rsidRPr="00673C9E">
        <w:rPr>
          <w:rFonts w:ascii="Calibri" w:hAnsi="Calibri"/>
          <w:sz w:val="22"/>
          <w:szCs w:val="22"/>
          <w:lang w:val="bs-Latn-BA"/>
        </w:rPr>
        <w:tab/>
        <w:t xml:space="preserve">Traži potrebne informacije od drugih grupa ili povremeno od </w:t>
      </w:r>
    </w:p>
    <w:p w:rsidR="000A15BD" w:rsidRPr="00673C9E" w:rsidRDefault="000A15BD" w:rsidP="000A15BD">
      <w:pPr>
        <w:ind w:left="2160" w:firstLine="720"/>
        <w:rPr>
          <w:rFonts w:ascii="Calibri" w:hAnsi="Calibri"/>
          <w:sz w:val="22"/>
          <w:szCs w:val="22"/>
          <w:lang w:val="bs-Latn-BA"/>
        </w:rPr>
      </w:pPr>
      <w:r w:rsidRPr="00673C9E">
        <w:rPr>
          <w:rFonts w:ascii="Calibri" w:hAnsi="Calibri"/>
          <w:sz w:val="22"/>
          <w:szCs w:val="22"/>
          <w:lang w:val="bs-Latn-BA"/>
        </w:rPr>
        <w:t>nastavnika.</w:t>
      </w:r>
    </w:p>
    <w:p w:rsidR="000A15BD" w:rsidRPr="00673C9E" w:rsidRDefault="000A15BD" w:rsidP="000A15BD">
      <w:pPr>
        <w:rPr>
          <w:rFonts w:ascii="Calibri" w:hAnsi="Calibri"/>
          <w:sz w:val="22"/>
          <w:szCs w:val="22"/>
          <w:lang w:val="bs-Latn-BA"/>
        </w:rPr>
      </w:pPr>
      <w:r w:rsidRPr="00673C9E">
        <w:rPr>
          <w:rFonts w:ascii="Calibri" w:hAnsi="Calibri"/>
          <w:sz w:val="22"/>
          <w:szCs w:val="22"/>
          <w:lang w:val="bs-Latn-BA"/>
        </w:rPr>
        <w:t>Mjerač vremena:</w:t>
      </w:r>
      <w:r w:rsidRPr="00673C9E">
        <w:rPr>
          <w:rFonts w:ascii="Calibri" w:hAnsi="Calibri"/>
          <w:sz w:val="22"/>
          <w:szCs w:val="22"/>
          <w:lang w:val="bs-Latn-BA"/>
        </w:rPr>
        <w:tab/>
      </w:r>
      <w:r w:rsidRPr="00673C9E">
        <w:rPr>
          <w:rFonts w:ascii="Calibri" w:hAnsi="Calibri"/>
          <w:sz w:val="22"/>
          <w:szCs w:val="22"/>
          <w:lang w:val="bs-Latn-BA"/>
        </w:rPr>
        <w:tab/>
        <w:t xml:space="preserve">Održava usredsređenost grupe na aktivnost i pazi na vremenska </w:t>
      </w:r>
    </w:p>
    <w:p w:rsidR="000A15BD" w:rsidRPr="00673C9E" w:rsidRDefault="000A15BD" w:rsidP="000A15BD">
      <w:pPr>
        <w:ind w:left="2160" w:firstLine="720"/>
        <w:rPr>
          <w:rFonts w:ascii="Calibri" w:hAnsi="Calibri"/>
          <w:sz w:val="22"/>
          <w:szCs w:val="22"/>
          <w:lang w:val="bs-Latn-BA"/>
        </w:rPr>
      </w:pPr>
      <w:r w:rsidRPr="00673C9E">
        <w:rPr>
          <w:rFonts w:ascii="Calibri" w:hAnsi="Calibri"/>
          <w:sz w:val="22"/>
          <w:szCs w:val="22"/>
          <w:lang w:val="bs-Latn-BA"/>
        </w:rPr>
        <w:t>ograničenja.</w:t>
      </w:r>
    </w:p>
    <w:p w:rsidR="000A15BD" w:rsidRPr="00673C9E" w:rsidRDefault="000A15BD" w:rsidP="000A15BD">
      <w:pPr>
        <w:rPr>
          <w:rFonts w:ascii="Calibri" w:hAnsi="Calibri"/>
          <w:sz w:val="22"/>
          <w:szCs w:val="22"/>
          <w:lang w:val="bs-Latn-BA"/>
        </w:rPr>
      </w:pPr>
      <w:r w:rsidRPr="00673C9E">
        <w:rPr>
          <w:rFonts w:ascii="Calibri" w:hAnsi="Calibri"/>
          <w:sz w:val="22"/>
          <w:szCs w:val="22"/>
          <w:lang w:val="bs-Latn-BA"/>
        </w:rPr>
        <w:t>Aktivni slušač:</w:t>
      </w:r>
      <w:r w:rsidRPr="00673C9E">
        <w:rPr>
          <w:rFonts w:ascii="Calibri" w:hAnsi="Calibri"/>
          <w:sz w:val="22"/>
          <w:szCs w:val="22"/>
          <w:lang w:val="bs-Latn-BA"/>
        </w:rPr>
        <w:tab/>
      </w:r>
      <w:r w:rsidRPr="00673C9E">
        <w:rPr>
          <w:rFonts w:ascii="Calibri" w:hAnsi="Calibri"/>
          <w:sz w:val="22"/>
          <w:szCs w:val="22"/>
          <w:lang w:val="bs-Latn-BA"/>
        </w:rPr>
        <w:tab/>
        <w:t>Ponavlja ili parafrazira ono što su drugi rekli.</w:t>
      </w:r>
    </w:p>
    <w:p w:rsidR="000A15BD" w:rsidRPr="00673C9E" w:rsidRDefault="000A15BD" w:rsidP="000A15BD">
      <w:pPr>
        <w:rPr>
          <w:rFonts w:ascii="Calibri" w:hAnsi="Calibri"/>
          <w:sz w:val="22"/>
          <w:szCs w:val="22"/>
          <w:lang w:val="bs-Latn-BA"/>
        </w:rPr>
      </w:pPr>
      <w:r w:rsidRPr="00673C9E">
        <w:rPr>
          <w:rFonts w:ascii="Calibri" w:hAnsi="Calibri"/>
          <w:sz w:val="22"/>
          <w:szCs w:val="22"/>
          <w:lang w:val="bs-Latn-BA"/>
        </w:rPr>
        <w:t>Postavljač pitanja:</w:t>
      </w:r>
      <w:r w:rsidRPr="00673C9E">
        <w:rPr>
          <w:rFonts w:ascii="Calibri" w:hAnsi="Calibri"/>
          <w:sz w:val="22"/>
          <w:szCs w:val="22"/>
          <w:lang w:val="bs-Latn-BA"/>
        </w:rPr>
        <w:tab/>
      </w:r>
      <w:r w:rsidRPr="00673C9E">
        <w:rPr>
          <w:rFonts w:ascii="Calibri" w:hAnsi="Calibri"/>
          <w:sz w:val="22"/>
          <w:szCs w:val="22"/>
          <w:lang w:val="bs-Latn-BA"/>
        </w:rPr>
        <w:tab/>
        <w:t xml:space="preserve">Izvlači ideje i na zadatak usmjerene priloge svih članova grupe. </w:t>
      </w:r>
    </w:p>
    <w:p w:rsidR="000A15BD" w:rsidRPr="00673C9E" w:rsidRDefault="000A15BD" w:rsidP="000A15BD">
      <w:pPr>
        <w:rPr>
          <w:rFonts w:ascii="Calibri" w:hAnsi="Calibri"/>
          <w:sz w:val="22"/>
          <w:szCs w:val="22"/>
          <w:lang w:val="bs-Latn-BA"/>
        </w:rPr>
      </w:pPr>
      <w:r w:rsidRPr="00673C9E">
        <w:rPr>
          <w:rFonts w:ascii="Calibri" w:hAnsi="Calibri"/>
          <w:sz w:val="22"/>
          <w:szCs w:val="22"/>
          <w:lang w:val="bs-Latn-BA"/>
        </w:rPr>
        <w:t>Sažimač:</w:t>
      </w:r>
      <w:r w:rsidRPr="00673C9E">
        <w:rPr>
          <w:rFonts w:ascii="Calibri" w:hAnsi="Calibri"/>
          <w:sz w:val="22"/>
          <w:szCs w:val="22"/>
          <w:lang w:val="bs-Latn-BA"/>
        </w:rPr>
        <w:tab/>
      </w:r>
      <w:r w:rsidRPr="00673C9E">
        <w:rPr>
          <w:rFonts w:ascii="Calibri" w:hAnsi="Calibri"/>
          <w:sz w:val="22"/>
          <w:szCs w:val="22"/>
          <w:lang w:val="bs-Latn-BA"/>
        </w:rPr>
        <w:tab/>
      </w:r>
      <w:r w:rsidRPr="00673C9E">
        <w:rPr>
          <w:rFonts w:ascii="Calibri" w:hAnsi="Calibri"/>
          <w:sz w:val="22"/>
          <w:szCs w:val="22"/>
          <w:lang w:val="bs-Latn-BA"/>
        </w:rPr>
        <w:tab/>
        <w:t>Prikuplja grupne zaključke kako bi oni imali smisla u cjelini.</w:t>
      </w:r>
    </w:p>
    <w:p w:rsidR="000A15BD" w:rsidRPr="00673C9E" w:rsidRDefault="000A15BD" w:rsidP="000A15BD">
      <w:pPr>
        <w:rPr>
          <w:rFonts w:ascii="Calibri" w:hAnsi="Calibri"/>
          <w:sz w:val="22"/>
          <w:szCs w:val="22"/>
          <w:lang w:val="bs-Latn-BA"/>
        </w:rPr>
      </w:pPr>
      <w:r w:rsidRPr="00673C9E">
        <w:rPr>
          <w:rFonts w:ascii="Calibri" w:hAnsi="Calibri"/>
          <w:sz w:val="22"/>
          <w:szCs w:val="22"/>
          <w:lang w:val="bs-Latn-BA"/>
        </w:rPr>
        <w:t>Podsticatelj:</w:t>
      </w:r>
      <w:r w:rsidRPr="00673C9E">
        <w:rPr>
          <w:rFonts w:ascii="Calibri" w:hAnsi="Calibri"/>
          <w:sz w:val="22"/>
          <w:szCs w:val="22"/>
          <w:lang w:val="bs-Latn-BA"/>
        </w:rPr>
        <w:tab/>
      </w:r>
      <w:r w:rsidRPr="00673C9E">
        <w:rPr>
          <w:rFonts w:ascii="Calibri" w:hAnsi="Calibri"/>
          <w:sz w:val="22"/>
          <w:szCs w:val="22"/>
          <w:lang w:val="bs-Latn-BA"/>
        </w:rPr>
        <w:tab/>
        <w:t>Čestita, pomaže i ohrabruje sve članove grupe.</w:t>
      </w:r>
    </w:p>
    <w:p w:rsidR="000A15BD" w:rsidRPr="00673C9E" w:rsidRDefault="000A15BD" w:rsidP="000A15BD">
      <w:pPr>
        <w:rPr>
          <w:rFonts w:ascii="Calibri" w:hAnsi="Calibri"/>
          <w:sz w:val="22"/>
          <w:szCs w:val="22"/>
          <w:lang w:val="bs-Latn-BA"/>
        </w:rPr>
      </w:pPr>
      <w:r w:rsidRPr="00673C9E">
        <w:rPr>
          <w:rFonts w:ascii="Calibri" w:hAnsi="Calibri"/>
          <w:sz w:val="22"/>
          <w:szCs w:val="22"/>
          <w:lang w:val="bs-Latn-BA"/>
        </w:rPr>
        <w:t>Ekonom:</w:t>
      </w:r>
      <w:r w:rsidRPr="00673C9E">
        <w:rPr>
          <w:rFonts w:ascii="Calibri" w:hAnsi="Calibri"/>
          <w:sz w:val="22"/>
          <w:szCs w:val="22"/>
          <w:lang w:val="bs-Latn-BA"/>
        </w:rPr>
        <w:tab/>
      </w:r>
      <w:r w:rsidRPr="00673C9E">
        <w:rPr>
          <w:rFonts w:ascii="Calibri" w:hAnsi="Calibri"/>
          <w:sz w:val="22"/>
          <w:szCs w:val="22"/>
          <w:lang w:val="bs-Latn-BA"/>
        </w:rPr>
        <w:tab/>
      </w:r>
      <w:r w:rsidRPr="00673C9E">
        <w:rPr>
          <w:rFonts w:ascii="Calibri" w:hAnsi="Calibri"/>
          <w:sz w:val="22"/>
          <w:szCs w:val="22"/>
          <w:lang w:val="bs-Latn-BA"/>
        </w:rPr>
        <w:tab/>
        <w:t>Dijeli i prikuplja materijale potrebne za grupu.</w:t>
      </w:r>
    </w:p>
    <w:p w:rsidR="000A15BD" w:rsidRPr="00673C9E" w:rsidRDefault="000A15BD" w:rsidP="000A15BD">
      <w:pPr>
        <w:rPr>
          <w:rFonts w:ascii="Calibri" w:hAnsi="Calibri"/>
          <w:sz w:val="22"/>
          <w:szCs w:val="22"/>
          <w:lang w:val="bs-Latn-BA"/>
        </w:rPr>
      </w:pPr>
      <w:r w:rsidRPr="00673C9E">
        <w:rPr>
          <w:rFonts w:ascii="Calibri" w:hAnsi="Calibri"/>
          <w:sz w:val="22"/>
          <w:szCs w:val="22"/>
          <w:lang w:val="bs-Latn-BA"/>
        </w:rPr>
        <w:t>Čitač:</w:t>
      </w:r>
      <w:r w:rsidRPr="00673C9E">
        <w:rPr>
          <w:rFonts w:ascii="Calibri" w:hAnsi="Calibri"/>
          <w:sz w:val="22"/>
          <w:szCs w:val="22"/>
          <w:lang w:val="bs-Latn-BA"/>
        </w:rPr>
        <w:tab/>
      </w:r>
      <w:r w:rsidRPr="00673C9E">
        <w:rPr>
          <w:rFonts w:ascii="Calibri" w:hAnsi="Calibri"/>
          <w:sz w:val="22"/>
          <w:szCs w:val="22"/>
          <w:lang w:val="bs-Latn-BA"/>
        </w:rPr>
        <w:tab/>
      </w:r>
      <w:r w:rsidRPr="00673C9E">
        <w:rPr>
          <w:rFonts w:ascii="Calibri" w:hAnsi="Calibri"/>
          <w:sz w:val="22"/>
          <w:szCs w:val="22"/>
          <w:lang w:val="bs-Latn-BA"/>
        </w:rPr>
        <w:tab/>
        <w:t>Čita sve pisane materijale grupi.</w:t>
      </w:r>
    </w:p>
    <w:p w:rsidR="000A15BD" w:rsidRPr="00673C9E" w:rsidRDefault="000A15BD" w:rsidP="000A15BD">
      <w:pPr>
        <w:rPr>
          <w:rFonts w:ascii="Calibri" w:hAnsi="Calibri"/>
          <w:sz w:val="22"/>
          <w:szCs w:val="22"/>
          <w:lang w:val="bs-Latn-BA"/>
        </w:rPr>
      </w:pPr>
    </w:p>
    <w:p w:rsidR="000A15BD" w:rsidRPr="00673C9E" w:rsidRDefault="000A15BD" w:rsidP="000A15BD">
      <w:pPr>
        <w:ind w:firstLine="0"/>
        <w:rPr>
          <w:rFonts w:ascii="Calibri" w:hAnsi="Calibri"/>
          <w:sz w:val="22"/>
          <w:szCs w:val="22"/>
          <w:lang w:val="bs-Latn-BA"/>
        </w:rPr>
      </w:pPr>
      <w:r w:rsidRPr="00673C9E">
        <w:rPr>
          <w:rFonts w:ascii="Calibri" w:hAnsi="Calibri"/>
          <w:sz w:val="22"/>
          <w:szCs w:val="22"/>
          <w:lang w:val="bs-Latn-BA"/>
        </w:rPr>
        <w:t>Izdvajanje uloga bi trebalo pomoći učenicima da postanu svjesni potrebe da odigraju neku od tih uloga. No obratite pažnju na to da bi učenici trebali prelaziti iz aktivnosti u aktivnost, budući da je cilj da se učenici izvježbaju u istovremenom igranju svih tih uloga. Mogu se osmisliti dodatne uloge. Na primjer, možda će postojati izvjestitelj koji saopštava grupne rezultate cijelom razredu, ili gnjavator, koji predlaže alternative grupnim rješenjima.</w:t>
      </w:r>
    </w:p>
    <w:p w:rsidR="00F63E18" w:rsidRDefault="00F63E18"/>
    <w:sectPr w:rsidR="00F63E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Dutch801 Rm BT">
    <w:altName w:val="Times New Roman"/>
    <w:charset w:val="00"/>
    <w:family w:val="roman"/>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80FE0"/>
    <w:multiLevelType w:val="hybridMultilevel"/>
    <w:tmpl w:val="5FD49C48"/>
    <w:lvl w:ilvl="0" w:tplc="141A0001">
      <w:start w:val="1"/>
      <w:numFmt w:val="bullet"/>
      <w:lvlText w:val=""/>
      <w:lvlJc w:val="left"/>
      <w:pPr>
        <w:ind w:left="1440" w:hanging="360"/>
      </w:pPr>
      <w:rPr>
        <w:rFonts w:ascii="Symbol" w:hAnsi="Symbol"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1" w15:restartNumberingAfterBreak="0">
    <w:nsid w:val="74832616"/>
    <w:multiLevelType w:val="hybridMultilevel"/>
    <w:tmpl w:val="AAD662F8"/>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5DB"/>
    <w:rsid w:val="000A15BD"/>
    <w:rsid w:val="00B455DB"/>
    <w:rsid w:val="00E505A7"/>
    <w:rsid w:val="00F63E18"/>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321749-DC4D-4F07-BB03-6A7F0A72E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5BD"/>
    <w:pPr>
      <w:spacing w:before="60" w:after="0" w:line="240" w:lineRule="auto"/>
      <w:ind w:firstLine="454"/>
      <w:jc w:val="both"/>
    </w:pPr>
    <w:rPr>
      <w:rFonts w:ascii="Dutch801 Rm BT" w:eastAsia="Times New Roman" w:hAnsi="Dutch801 Rm BT" w:cs="Times New Roman"/>
      <w:sz w:val="24"/>
      <w:szCs w:val="20"/>
      <w:lang w:val="hr-HR" w:eastAsia="bs-Latn-BA"/>
    </w:rPr>
  </w:style>
  <w:style w:type="paragraph" w:styleId="Heading5">
    <w:name w:val="heading 5"/>
    <w:basedOn w:val="Normal"/>
    <w:next w:val="Normal"/>
    <w:link w:val="Heading5Char"/>
    <w:uiPriority w:val="9"/>
    <w:semiHidden/>
    <w:unhideWhenUsed/>
    <w:qFormat/>
    <w:rsid w:val="000A15BD"/>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0A15BD"/>
    <w:rPr>
      <w:rFonts w:ascii="Cambria" w:eastAsia="Times New Roman" w:hAnsi="Cambria" w:cs="Times New Roman"/>
      <w:color w:val="243F60"/>
      <w:sz w:val="24"/>
      <w:szCs w:val="20"/>
      <w:lang w:val="hr-HR" w:eastAsia="bs-Latn-BA"/>
    </w:rPr>
  </w:style>
  <w:style w:type="paragraph" w:styleId="ListParagraph">
    <w:name w:val="List Paragraph"/>
    <w:basedOn w:val="Normal"/>
    <w:uiPriority w:val="34"/>
    <w:qFormat/>
    <w:rsid w:val="000A15BD"/>
    <w:pPr>
      <w:ind w:left="720"/>
      <w:contextualSpacing/>
    </w:pPr>
  </w:style>
  <w:style w:type="character" w:customStyle="1" w:styleId="hps">
    <w:name w:val="hps"/>
    <w:basedOn w:val="DefaultParagraphFont"/>
    <w:rsid w:val="000A1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1014</Words>
  <Characters>5780</Characters>
  <Application>Microsoft Office Word</Application>
  <DocSecurity>0</DocSecurity>
  <Lines>48</Lines>
  <Paragraphs>13</Paragraphs>
  <ScaleCrop>false</ScaleCrop>
  <Company/>
  <LinksUpToDate>false</LinksUpToDate>
  <CharactersWithSpaces>6781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Milica Skokic</dc:creator>
  <cp:keywords/>
  <dc:description/>
  <cp:lastModifiedBy>Nedim_STEP</cp:lastModifiedBy>
  <cp:revision>3</cp:revision>
  <dcterms:created xsi:type="dcterms:W3CDTF">2017-06-05T07:16:00Z</dcterms:created>
  <dcterms:modified xsi:type="dcterms:W3CDTF">2017-06-05T13:25:00Z</dcterms:modified>
</cp:coreProperties>
</file>